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1F8B" w14:textId="049E97BD" w:rsidR="003B52CD" w:rsidRDefault="003B52CD" w:rsidP="003B52CD">
      <w:pPr>
        <w:jc w:val="center"/>
      </w:pPr>
      <w:r>
        <w:rPr>
          <w:noProof/>
        </w:rPr>
        <w:drawing>
          <wp:inline distT="0" distB="0" distL="0" distR="0" wp14:anchorId="4A426FAC" wp14:editId="71C306E1">
            <wp:extent cx="1162050" cy="681990"/>
            <wp:effectExtent l="57150" t="114300" r="57150" b="118110"/>
            <wp:docPr id="1" name="Picture 1" descr="http://www.banana-moon-clothing.co.uk/dynamicdata/categoryImages/TrueView_Child%20010-EMB-tn.jpg">
              <a:extLst xmlns:a="http://schemas.openxmlformats.org/drawingml/2006/main">
                <a:ext uri="{FF2B5EF4-FFF2-40B4-BE49-F238E27FC236}">
                  <a16:creationId xmlns:a16="http://schemas.microsoft.com/office/drawing/2014/main" id="{4AF8C94C-B3CC-411A-9F91-02E4CE778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7A6DCE">
        <w:rPr>
          <w:noProof/>
        </w:rPr>
        <mc:AlternateContent>
          <mc:Choice Requires="wps">
            <w:drawing>
              <wp:inline distT="0" distB="0" distL="0" distR="0" wp14:anchorId="61EBDE12" wp14:editId="28E56D4B">
                <wp:extent cx="3381375" cy="342900"/>
                <wp:effectExtent l="9525" t="85725" r="95250" b="9525"/>
                <wp:docPr id="51857829" name="WordArt 1">
                  <a:extLst xmlns:a="http://schemas.openxmlformats.org/drawingml/2006/main">
                    <a:ext uri="{FF2B5EF4-FFF2-40B4-BE49-F238E27FC236}">
                      <a16:creationId xmlns:a16="http://schemas.microsoft.com/office/drawing/2014/main" id="{ED620553-5456-46EA-BE97-447AE66B79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1375" cy="342900"/>
                        </a:xfrm>
                        <a:prstGeom prst="rect">
                          <a:avLst/>
                        </a:prstGeom>
                      </wps:spPr>
                      <wps:txbx>
                        <w:txbxContent>
                          <w:p w14:paraId="2BF60AE5" w14:textId="77777777" w:rsidR="007A6DCE" w:rsidRDefault="007A6DCE" w:rsidP="007A6DCE">
                            <w:pPr>
                              <w:jc w:val="cente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St Mary's Community Nursery CIC</w:t>
                            </w:r>
                          </w:p>
                        </w:txbxContent>
                      </wps:txbx>
                      <wps:bodyPr wrap="square" numCol="1" fromWordArt="1">
                        <a:prstTxWarp prst="textDoubleWave1">
                          <a:avLst>
                            <a:gd name="adj1" fmla="val 6500"/>
                            <a:gd name="adj2" fmla="val 0"/>
                          </a:avLst>
                        </a:prstTxWarp>
                        <a:spAutoFit/>
                      </wps:bodyPr>
                    </wps:wsp>
                  </a:graphicData>
                </a:graphic>
              </wp:inline>
            </w:drawing>
          </mc:Choice>
          <mc:Fallback>
            <w:pict>
              <v:shapetype w14:anchorId="61EBDE12" id="_x0000_t202" coordsize="21600,21600" o:spt="202" path="m,l,21600r21600,l21600,xe">
                <v:stroke joinstyle="miter"/>
                <v:path gradientshapeok="t" o:connecttype="rect"/>
              </v:shapetype>
              <v:shape id="WordArt 1" o:spid="_x0000_s1026" type="#_x0000_t202" style="width:266.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" filled="f" stroked="f">
                <o:lock v:ext="edit" shapetype="t"/>
                <v:textbox style="mso-fit-shape-to-text:t">
                  <w:txbxContent>
                    <w:p w14:paraId="2BF60AE5" w14:textId="77777777" w:rsidR="007A6DCE" w:rsidRDefault="007A6DCE" w:rsidP="007A6DCE">
                      <w:pPr>
                        <w:jc w:val="cente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St Mary's Community Nursery CIC</w:t>
                      </w:r>
                    </w:p>
                  </w:txbxContent>
                </v:textbox>
                <w10:anchorlock/>
              </v:shape>
            </w:pict>
          </mc:Fallback>
        </mc:AlternateContent>
      </w:r>
    </w:p>
    <w:p w14:paraId="5E6AC653" w14:textId="77777777" w:rsidR="00D60C26" w:rsidRDefault="00D60C26" w:rsidP="003B52CD">
      <w:pPr>
        <w:jc w:val="center"/>
        <w:rPr>
          <w:b/>
          <w:sz w:val="32"/>
          <w:szCs w:val="32"/>
        </w:rPr>
      </w:pPr>
    </w:p>
    <w:p w14:paraId="41474C26" w14:textId="77777777" w:rsidR="003B52CD" w:rsidRDefault="003B52CD" w:rsidP="003B52CD">
      <w:pPr>
        <w:jc w:val="center"/>
        <w:rPr>
          <w:b/>
          <w:sz w:val="32"/>
          <w:szCs w:val="32"/>
        </w:rPr>
      </w:pPr>
      <w:r>
        <w:rPr>
          <w:b/>
          <w:sz w:val="32"/>
          <w:szCs w:val="32"/>
        </w:rPr>
        <w:t>Food and Drink Policy</w:t>
      </w:r>
    </w:p>
    <w:p w14:paraId="67411A28" w14:textId="77777777" w:rsidR="003B52CD" w:rsidRDefault="003B52CD" w:rsidP="003B52CD">
      <w:pPr>
        <w:jc w:val="center"/>
        <w:rPr>
          <w:b/>
          <w:sz w:val="32"/>
          <w:szCs w:val="32"/>
        </w:rPr>
      </w:pPr>
    </w:p>
    <w:p w14:paraId="47954DE4" w14:textId="17A10BCC" w:rsidR="003B52CD" w:rsidRDefault="003B52CD" w:rsidP="003B52CD">
      <w:r>
        <w:t>We regard snack time</w:t>
      </w:r>
      <w:r w:rsidR="00435B08">
        <w:t xml:space="preserve"> and lunch time</w:t>
      </w:r>
      <w:r>
        <w:t xml:space="preserve"> as </w:t>
      </w:r>
      <w:r w:rsidR="00435B08">
        <w:t xml:space="preserve">an </w:t>
      </w:r>
      <w:r>
        <w:t>important time of the day. Eating represents a social time for children and adults and helps children to learn about healthy eating.</w:t>
      </w:r>
    </w:p>
    <w:p w14:paraId="45DA0A1B" w14:textId="77777777" w:rsidR="003B52CD" w:rsidRDefault="003B52CD" w:rsidP="003B52CD"/>
    <w:p w14:paraId="58C28553" w14:textId="77777777" w:rsidR="003B52CD" w:rsidRDefault="003B52CD" w:rsidP="003B52CD">
      <w:r>
        <w:t>At snack time, we aim to provide nutritious food, which meets the children’s individual dietary needs.</w:t>
      </w:r>
    </w:p>
    <w:p w14:paraId="3981A0FD" w14:textId="77777777" w:rsidR="003B52CD" w:rsidRDefault="003B52CD" w:rsidP="003B52CD"/>
    <w:p w14:paraId="3D09C99A" w14:textId="77777777" w:rsidR="003B52CD" w:rsidRDefault="003B52CD" w:rsidP="003B52CD">
      <w:r>
        <w:t>We follow the procedures below to promote healthy eating in our setting.</w:t>
      </w:r>
    </w:p>
    <w:p w14:paraId="3B87DB8F" w14:textId="77777777" w:rsidR="003B52CD" w:rsidRDefault="003B52CD" w:rsidP="003B52CD"/>
    <w:p w14:paraId="65FEC2C8" w14:textId="77777777" w:rsidR="003B52CD" w:rsidRDefault="003B52CD" w:rsidP="003B52CD">
      <w:pPr>
        <w:pStyle w:val="ListParagraph"/>
        <w:numPr>
          <w:ilvl w:val="0"/>
          <w:numId w:val="15"/>
        </w:numPr>
      </w:pPr>
      <w:r>
        <w:t>Before a child attends nursery, we find out from parents/carers their children’s dietary needs, including any allergies and ask them to record this on the child’s registration form which is signed by the parent/carer.</w:t>
      </w:r>
    </w:p>
    <w:p w14:paraId="79835795" w14:textId="77777777" w:rsidR="003B52CD" w:rsidRDefault="003B52CD" w:rsidP="00181B58">
      <w:pPr>
        <w:pStyle w:val="ListParagraph"/>
        <w:numPr>
          <w:ilvl w:val="0"/>
          <w:numId w:val="15"/>
        </w:numPr>
      </w:pPr>
      <w:r>
        <w:t>We implement systems to ensure that children receive only food and drink that is consistent with their dietary needs and preferences as well as their parent’s wishes.</w:t>
      </w:r>
    </w:p>
    <w:p w14:paraId="3EC3E2AB" w14:textId="77777777" w:rsidR="003B52CD" w:rsidRDefault="003B52CD" w:rsidP="003B52CD">
      <w:pPr>
        <w:pStyle w:val="ListParagraph"/>
        <w:numPr>
          <w:ilvl w:val="0"/>
          <w:numId w:val="15"/>
        </w:numPr>
      </w:pPr>
      <w:r>
        <w:t>We provide nutritious food that always includes fresh fruit</w:t>
      </w:r>
      <w:r w:rsidR="007B39C5">
        <w:t xml:space="preserve"> or vegetables </w:t>
      </w:r>
      <w:r>
        <w:t>at snack time.</w:t>
      </w:r>
    </w:p>
    <w:p w14:paraId="7BDB978E" w14:textId="77777777" w:rsidR="003B52CD" w:rsidRDefault="003B52CD" w:rsidP="003B52CD">
      <w:pPr>
        <w:pStyle w:val="ListParagraph"/>
        <w:numPr>
          <w:ilvl w:val="0"/>
          <w:numId w:val="15"/>
        </w:numPr>
      </w:pPr>
      <w:r>
        <w:t>We take care not to provide food containing nuts or nut products and are especially vigilant where we have a child who has a known allergy to nuts.</w:t>
      </w:r>
    </w:p>
    <w:p w14:paraId="32520FD5" w14:textId="77777777" w:rsidR="003B52CD" w:rsidRDefault="003B52CD" w:rsidP="003B52CD">
      <w:pPr>
        <w:pStyle w:val="ListParagraph"/>
        <w:numPr>
          <w:ilvl w:val="0"/>
          <w:numId w:val="15"/>
        </w:numPr>
      </w:pPr>
      <w:r>
        <w:t>We organise snack time so that they are social occasions in which children and staff participate.</w:t>
      </w:r>
    </w:p>
    <w:p w14:paraId="113631ED" w14:textId="77777777" w:rsidR="003B52CD" w:rsidRDefault="003B52CD" w:rsidP="003B52CD">
      <w:pPr>
        <w:pStyle w:val="ListParagraph"/>
        <w:numPr>
          <w:ilvl w:val="0"/>
          <w:numId w:val="15"/>
        </w:numPr>
      </w:pPr>
      <w:r>
        <w:t>We use snack time to help children to develop independence through making choices serving food and drink.</w:t>
      </w:r>
    </w:p>
    <w:p w14:paraId="672618E0" w14:textId="77777777" w:rsidR="003B52CD" w:rsidRDefault="003B52CD" w:rsidP="003B52CD">
      <w:pPr>
        <w:pStyle w:val="ListParagraph"/>
        <w:numPr>
          <w:ilvl w:val="0"/>
          <w:numId w:val="15"/>
        </w:numPr>
      </w:pPr>
      <w:r>
        <w:t>We have fresh drinking water constantly available for the children to access themselves.</w:t>
      </w:r>
    </w:p>
    <w:p w14:paraId="3B954A07" w14:textId="48E6FC0D" w:rsidR="003B52CD" w:rsidRDefault="003B52CD" w:rsidP="003B52CD">
      <w:pPr>
        <w:pStyle w:val="ListParagraph"/>
        <w:numPr>
          <w:ilvl w:val="0"/>
          <w:numId w:val="15"/>
        </w:numPr>
      </w:pPr>
      <w:proofErr w:type="gramStart"/>
      <w:r>
        <w:t>In order to</w:t>
      </w:r>
      <w:proofErr w:type="gramEnd"/>
      <w:r>
        <w:t xml:space="preserve"> protect children with food allergies, we </w:t>
      </w:r>
      <w:r w:rsidR="00867D44">
        <w:t>do not allow</w:t>
      </w:r>
      <w:r>
        <w:t xml:space="preserve"> children </w:t>
      </w:r>
      <w:r w:rsidR="00867D44">
        <w:t>to share</w:t>
      </w:r>
      <w:r w:rsidR="007B39C5">
        <w:t xml:space="preserve"> and swap food with one another.</w:t>
      </w:r>
    </w:p>
    <w:p w14:paraId="6945C3A9" w14:textId="77777777" w:rsidR="00181B58" w:rsidRDefault="00181B58" w:rsidP="00181B58"/>
    <w:p w14:paraId="3470116C" w14:textId="77777777" w:rsidR="00181B58" w:rsidRDefault="00181B58" w:rsidP="00181B58">
      <w:pPr>
        <w:rPr>
          <w:color w:val="00B0F0"/>
          <w:sz w:val="28"/>
          <w:szCs w:val="28"/>
        </w:rPr>
      </w:pPr>
      <w:r w:rsidRPr="00181B58">
        <w:rPr>
          <w:color w:val="00B0F0"/>
          <w:sz w:val="28"/>
          <w:szCs w:val="28"/>
        </w:rPr>
        <w:t>Allergens</w:t>
      </w:r>
    </w:p>
    <w:p w14:paraId="4A592CB5" w14:textId="77777777" w:rsidR="00181B58" w:rsidRDefault="00181B58" w:rsidP="00181B58">
      <w:pPr>
        <w:rPr>
          <w:color w:val="00B0F0"/>
          <w:sz w:val="28"/>
          <w:szCs w:val="28"/>
        </w:rPr>
      </w:pPr>
    </w:p>
    <w:p w14:paraId="5A14F8BD" w14:textId="77777777" w:rsidR="00181B58" w:rsidRDefault="00181B58" w:rsidP="00181B58">
      <w:r>
        <w:t xml:space="preserve">St Mary’s Community Nursery CIC has a legal responsibility to provide accurate allergen information to parents, children, and staff for every food and drink item the nursery provides that contains any of the 14 allergens as ingredients. The 14 allergens can be found on the Food Standards Agency website: </w:t>
      </w:r>
      <w:hyperlink r:id="rId7" w:history="1">
        <w:r w:rsidRPr="00125AB1">
          <w:rPr>
            <w:rStyle w:val="Hyperlink"/>
          </w:rPr>
          <w:t>https://www.food.gov.uk/science/allergy-intolerance</w:t>
        </w:r>
      </w:hyperlink>
    </w:p>
    <w:p w14:paraId="71975475" w14:textId="77777777" w:rsidR="00181B58" w:rsidRDefault="00181B58" w:rsidP="00181B58"/>
    <w:p w14:paraId="558FF8A0" w14:textId="77777777" w:rsidR="00181B58" w:rsidRDefault="00181B58" w:rsidP="00181B58">
      <w:r>
        <w:t>St Mary’s Community Nursery caters for all known allergies and dietary requirements that are listed on a child’s registration form or a staff member’s emergency details form. If this form needs updating, please speak to a senior staff member.</w:t>
      </w:r>
    </w:p>
    <w:p w14:paraId="0F41F02A" w14:textId="77777777" w:rsidR="00181B58" w:rsidRDefault="00181B58" w:rsidP="00181B58"/>
    <w:p w14:paraId="7235EF89" w14:textId="77777777" w:rsidR="00B610F1" w:rsidRDefault="00B610F1" w:rsidP="00181B58">
      <w:pPr>
        <w:rPr>
          <w:u w:val="single"/>
        </w:rPr>
      </w:pPr>
    </w:p>
    <w:p w14:paraId="3EEDF783" w14:textId="77777777" w:rsidR="00B610F1" w:rsidRDefault="00B610F1" w:rsidP="00181B58">
      <w:pPr>
        <w:rPr>
          <w:u w:val="single"/>
        </w:rPr>
      </w:pPr>
    </w:p>
    <w:p w14:paraId="2994892D" w14:textId="77777777" w:rsidR="00B610F1" w:rsidRDefault="00B610F1" w:rsidP="00181B58">
      <w:pPr>
        <w:rPr>
          <w:u w:val="single"/>
        </w:rPr>
      </w:pPr>
    </w:p>
    <w:p w14:paraId="5F392F99" w14:textId="77777777" w:rsidR="00B610F1" w:rsidRDefault="00B610F1" w:rsidP="00181B58">
      <w:pPr>
        <w:rPr>
          <w:u w:val="single"/>
        </w:rPr>
      </w:pPr>
    </w:p>
    <w:p w14:paraId="585B1810" w14:textId="77777777" w:rsidR="00B610F1" w:rsidRDefault="00B610F1" w:rsidP="00181B58">
      <w:pPr>
        <w:rPr>
          <w:u w:val="single"/>
        </w:rPr>
      </w:pPr>
    </w:p>
    <w:p w14:paraId="6FA72D28" w14:textId="2FE3FC84" w:rsidR="00181B58" w:rsidRDefault="00181B58" w:rsidP="00181B58">
      <w:pPr>
        <w:rPr>
          <w:u w:val="single"/>
        </w:rPr>
      </w:pPr>
      <w:r w:rsidRPr="00181B58">
        <w:rPr>
          <w:u w:val="single"/>
        </w:rPr>
        <w:lastRenderedPageBreak/>
        <w:t>Snack</w:t>
      </w:r>
    </w:p>
    <w:p w14:paraId="7B7C56AE" w14:textId="77777777" w:rsidR="00181B58" w:rsidRDefault="00181B58" w:rsidP="00181B58">
      <w:pPr>
        <w:rPr>
          <w:u w:val="single"/>
        </w:rPr>
      </w:pPr>
    </w:p>
    <w:p w14:paraId="6C165ADA" w14:textId="767BE550" w:rsidR="00181B58" w:rsidRDefault="00181B58" w:rsidP="00181B58">
      <w:r>
        <w:t>The children have a choice of water or a third pint of milk to drink.</w:t>
      </w:r>
    </w:p>
    <w:p w14:paraId="30A850F6" w14:textId="77777777" w:rsidR="00181B58" w:rsidRDefault="00181B58" w:rsidP="00181B58"/>
    <w:p w14:paraId="4436B945" w14:textId="77777777" w:rsidR="00181B58" w:rsidRDefault="00181B58" w:rsidP="00181B58"/>
    <w:p w14:paraId="026E65FC" w14:textId="77777777" w:rsidR="00181B58" w:rsidRDefault="00181B58" w:rsidP="00181B58">
      <w:r>
        <w:t>We also offer the following foods</w:t>
      </w:r>
    </w:p>
    <w:p w14:paraId="604B26D2" w14:textId="77777777" w:rsidR="00181B58" w:rsidRDefault="00181B58" w:rsidP="00181B58"/>
    <w:p w14:paraId="3E1D41EC" w14:textId="77777777" w:rsidR="00181B58" w:rsidRDefault="00181B58" w:rsidP="00181B58">
      <w:r>
        <w:t>Fruit and Vegetables</w:t>
      </w:r>
    </w:p>
    <w:p w14:paraId="0376E057" w14:textId="77777777" w:rsidR="00181B58" w:rsidRDefault="00181B58" w:rsidP="00181B58">
      <w:proofErr w:type="gramStart"/>
      <w:r>
        <w:t>Cheese  -</w:t>
      </w:r>
      <w:proofErr w:type="gramEnd"/>
      <w:r>
        <w:t>contains milk</w:t>
      </w:r>
    </w:p>
    <w:p w14:paraId="028928C6" w14:textId="77777777" w:rsidR="00181B58" w:rsidRDefault="00181B58" w:rsidP="00181B58">
      <w:r>
        <w:t>Margarine- contains buttermilk and milk or cream</w:t>
      </w:r>
    </w:p>
    <w:p w14:paraId="62EDEC20" w14:textId="77777777" w:rsidR="00181B58" w:rsidRDefault="00181B58" w:rsidP="00181B58">
      <w:r>
        <w:t xml:space="preserve">Cream </w:t>
      </w:r>
      <w:proofErr w:type="gramStart"/>
      <w:r>
        <w:t>Crackers  contains</w:t>
      </w:r>
      <w:proofErr w:type="gramEnd"/>
      <w:r>
        <w:t xml:space="preserve"> gluten namely wheat</w:t>
      </w:r>
    </w:p>
    <w:p w14:paraId="5C886A4E" w14:textId="77777777" w:rsidR="00181B58" w:rsidRDefault="00181B58" w:rsidP="00181B58">
      <w:r>
        <w:t>Bread Sticks    contains gluten namely wheat, barley</w:t>
      </w:r>
    </w:p>
    <w:p w14:paraId="78632BA4" w14:textId="77777777" w:rsidR="00181B58" w:rsidRDefault="00181B58" w:rsidP="00181B58">
      <w:r>
        <w:t>Pitta Breads</w:t>
      </w:r>
      <w:r>
        <w:tab/>
        <w:t>contains gluten namely wheat</w:t>
      </w:r>
    </w:p>
    <w:p w14:paraId="0F8E35B5" w14:textId="77777777" w:rsidR="00181B58" w:rsidRDefault="00181B58" w:rsidP="00181B58">
      <w:r>
        <w:t>Cereals     contains gluten, namely barley, wheat.</w:t>
      </w:r>
    </w:p>
    <w:p w14:paraId="5DAF0F6F" w14:textId="77777777" w:rsidR="00181B58" w:rsidRDefault="00181B58" w:rsidP="00181B58"/>
    <w:p w14:paraId="0FF3ABC7" w14:textId="77777777" w:rsidR="00181B58" w:rsidRDefault="00181B58" w:rsidP="00181B58">
      <w:pPr>
        <w:rPr>
          <w:u w:val="single"/>
        </w:rPr>
      </w:pPr>
      <w:r w:rsidRPr="00181B58">
        <w:rPr>
          <w:u w:val="single"/>
        </w:rPr>
        <w:t>Health</w:t>
      </w:r>
      <w:r>
        <w:rPr>
          <w:u w:val="single"/>
        </w:rPr>
        <w:t>y</w:t>
      </w:r>
      <w:r w:rsidRPr="00181B58">
        <w:rPr>
          <w:u w:val="single"/>
        </w:rPr>
        <w:t xml:space="preserve"> Lunch</w:t>
      </w:r>
    </w:p>
    <w:p w14:paraId="1211B841" w14:textId="77777777" w:rsidR="00181B58" w:rsidRDefault="00181B58" w:rsidP="00181B58"/>
    <w:p w14:paraId="4CD6499D" w14:textId="184E51B3" w:rsidR="00181B58" w:rsidRDefault="00181B58" w:rsidP="00181B58">
      <w:r>
        <w:t>A Parent/Carer provides their child’s packed lunch. Children do not share packed lunch items</w:t>
      </w:r>
      <w:r w:rsidR="00435B08">
        <w:t>.</w:t>
      </w:r>
    </w:p>
    <w:p w14:paraId="3BEB6BF8" w14:textId="77777777" w:rsidR="00B610F1" w:rsidRDefault="00B610F1" w:rsidP="00181B58"/>
    <w:p w14:paraId="16DD656C" w14:textId="5C5811B3" w:rsidR="00B610F1" w:rsidRDefault="00B610F1" w:rsidP="00181B58">
      <w:r>
        <w:t>Please help us to promote healthy eating by supplying healthy food and drink.</w:t>
      </w:r>
    </w:p>
    <w:p w14:paraId="117E6390" w14:textId="77777777" w:rsidR="00B610F1" w:rsidRDefault="00B610F1" w:rsidP="00181B58"/>
    <w:p w14:paraId="44FFA8A5" w14:textId="77777777" w:rsidR="00B610F1" w:rsidRDefault="00B610F1" w:rsidP="00181B58">
      <w:r>
        <w:t xml:space="preserve">PACKED LUNCHES SHOULD NOT INCLUDE: </w:t>
      </w:r>
    </w:p>
    <w:p w14:paraId="1B319ECE" w14:textId="77777777" w:rsidR="00B610F1" w:rsidRDefault="00B610F1" w:rsidP="00181B58">
      <w:r>
        <w:t xml:space="preserve">• Sweets/ confectionery/ chewing gum </w:t>
      </w:r>
    </w:p>
    <w:p w14:paraId="4FE61EB7" w14:textId="77777777" w:rsidR="00B610F1" w:rsidRDefault="00B610F1" w:rsidP="00181B58">
      <w:r>
        <w:t xml:space="preserve">• Fizzy or sugary drinks </w:t>
      </w:r>
    </w:p>
    <w:p w14:paraId="76D501BB" w14:textId="77777777" w:rsidR="00B610F1" w:rsidRDefault="00B610F1" w:rsidP="00181B58">
      <w:r>
        <w:t xml:space="preserve">• Energy drinks </w:t>
      </w:r>
    </w:p>
    <w:p w14:paraId="5D81CB57" w14:textId="77777777" w:rsidR="00B610F1" w:rsidRDefault="00B610F1" w:rsidP="00181B58">
      <w:r>
        <w:t xml:space="preserve">• Crisps </w:t>
      </w:r>
    </w:p>
    <w:p w14:paraId="5FAFCC53" w14:textId="64B060E3" w:rsidR="00B610F1" w:rsidRDefault="00B610F1" w:rsidP="00181B58">
      <w:r>
        <w:t>• chocolates</w:t>
      </w:r>
    </w:p>
    <w:p w14:paraId="00408718" w14:textId="77777777" w:rsidR="00B610F1" w:rsidRDefault="00B610F1" w:rsidP="00181B58"/>
    <w:p w14:paraId="1CAEFD09" w14:textId="77777777" w:rsidR="00B610F1" w:rsidRDefault="00B610F1" w:rsidP="00181B58">
      <w:r>
        <w:t xml:space="preserve">FOR A HEATHIER SNACK: </w:t>
      </w:r>
    </w:p>
    <w:p w14:paraId="01E567C6" w14:textId="77777777" w:rsidR="00B610F1" w:rsidRDefault="00B610F1" w:rsidP="00181B58">
      <w:r>
        <w:t xml:space="preserve">• Replace cakes and pastries with fruit bread and teacakes </w:t>
      </w:r>
    </w:p>
    <w:p w14:paraId="75F7C102" w14:textId="77777777" w:rsidR="00B610F1" w:rsidRDefault="00B610F1" w:rsidP="00181B58">
      <w:r>
        <w:t xml:space="preserve">• Replace salted savoury snacks, such as crisps, with breadsticks, rice cakes, cheese and crackers. </w:t>
      </w:r>
    </w:p>
    <w:p w14:paraId="12201864" w14:textId="3CF086C1" w:rsidR="00B610F1" w:rsidRDefault="00B610F1" w:rsidP="00B610F1">
      <w:r>
        <w:t>• Include dried fruit or fruit salad</w:t>
      </w:r>
    </w:p>
    <w:p w14:paraId="6CE47095" w14:textId="2E147BA4" w:rsidR="00B610F1" w:rsidRDefault="00B610F1" w:rsidP="00181B58">
      <w:r>
        <w:t xml:space="preserve"> • Drink water or milk</w:t>
      </w:r>
    </w:p>
    <w:p w14:paraId="21B42BD6" w14:textId="77777777" w:rsidR="00B610F1" w:rsidRDefault="00B610F1" w:rsidP="00181B58"/>
    <w:p w14:paraId="32AE1D45" w14:textId="5F137681" w:rsidR="00B610F1" w:rsidRPr="00B610F1" w:rsidRDefault="00B610F1" w:rsidP="00181B58">
      <w:pPr>
        <w:rPr>
          <w:b/>
          <w:bCs/>
          <w:sz w:val="28"/>
          <w:szCs w:val="28"/>
        </w:rPr>
      </w:pPr>
      <w:r w:rsidRPr="00B610F1">
        <w:rPr>
          <w:b/>
          <w:bCs/>
          <w:sz w:val="28"/>
          <w:szCs w:val="28"/>
        </w:rPr>
        <w:t>Named Lunch Box and Drink</w:t>
      </w:r>
    </w:p>
    <w:p w14:paraId="4DF205F4" w14:textId="77777777" w:rsidR="00B610F1" w:rsidRDefault="00B610F1" w:rsidP="00181B58"/>
    <w:p w14:paraId="70544F05" w14:textId="3A5BA2B6" w:rsidR="00B610F1" w:rsidRDefault="00B610F1" w:rsidP="00181B58">
      <w:r>
        <w:t>Please ensure that any food or drink brought to Nursery clearly shows your child’s name.</w:t>
      </w:r>
    </w:p>
    <w:p w14:paraId="107D5F2C" w14:textId="77777777" w:rsidR="00B610F1" w:rsidRDefault="00B610F1" w:rsidP="00181B58"/>
    <w:p w14:paraId="1628A40F" w14:textId="77777777" w:rsidR="00B610F1" w:rsidRDefault="00B610F1" w:rsidP="00181B58">
      <w:r>
        <w:t>WASTE AND DISPOSAL</w:t>
      </w:r>
    </w:p>
    <w:p w14:paraId="31AA0CF8" w14:textId="55F1D631" w:rsidR="00B610F1" w:rsidRPr="00B610F1" w:rsidRDefault="00B610F1" w:rsidP="00181B58">
      <w:r>
        <w:t xml:space="preserve"> Nursery will within reason, send any uneaten packed lunch food items back home. The rational for this is that parents can also monitor what their child has consumed during the day.</w:t>
      </w:r>
    </w:p>
    <w:p w14:paraId="551D58F3" w14:textId="77777777" w:rsidR="00B610F1" w:rsidRPr="00B610F1" w:rsidRDefault="00B610F1" w:rsidP="00181B58">
      <w:pPr>
        <w:rPr>
          <w:u w:val="single"/>
        </w:rPr>
      </w:pPr>
    </w:p>
    <w:p w14:paraId="53D2E81F" w14:textId="77777777" w:rsidR="00181B58" w:rsidRDefault="00181B58" w:rsidP="00181B58"/>
    <w:p w14:paraId="5D1FD02A" w14:textId="77777777" w:rsidR="00181B58" w:rsidRDefault="00181B58" w:rsidP="00181B58">
      <w:pPr>
        <w:rPr>
          <w:u w:val="single"/>
        </w:rPr>
      </w:pPr>
      <w:r w:rsidRPr="00181B58">
        <w:rPr>
          <w:u w:val="single"/>
        </w:rPr>
        <w:t>Cooking Activities</w:t>
      </w:r>
    </w:p>
    <w:p w14:paraId="2881D278" w14:textId="77777777" w:rsidR="00181B58" w:rsidRDefault="00181B58" w:rsidP="00181B58">
      <w:pPr>
        <w:rPr>
          <w:u w:val="single"/>
        </w:rPr>
      </w:pPr>
    </w:p>
    <w:p w14:paraId="17741F10" w14:textId="77777777" w:rsidR="00181B58" w:rsidRDefault="00181B58" w:rsidP="00181B58">
      <w:r>
        <w:t>St Mary’s Community Nursery will supply allergen information for any food and drink consumed at a special event</w:t>
      </w:r>
      <w:r w:rsidR="000C3240">
        <w:t>, i.e. Christmas Party, Chinese New Year.</w:t>
      </w:r>
    </w:p>
    <w:p w14:paraId="5CD857A4" w14:textId="77777777" w:rsidR="000C3240" w:rsidRDefault="000C3240" w:rsidP="00181B58"/>
    <w:p w14:paraId="3BA39B19" w14:textId="77777777" w:rsidR="00B610F1" w:rsidRDefault="00B610F1" w:rsidP="00181B58">
      <w:pPr>
        <w:rPr>
          <w:u w:val="single"/>
        </w:rPr>
      </w:pPr>
    </w:p>
    <w:p w14:paraId="2A8E04AE" w14:textId="77777777" w:rsidR="00B610F1" w:rsidRDefault="00B610F1" w:rsidP="00181B58">
      <w:pPr>
        <w:rPr>
          <w:u w:val="single"/>
        </w:rPr>
      </w:pPr>
    </w:p>
    <w:p w14:paraId="72A71C92" w14:textId="0E81F483" w:rsidR="000C3240" w:rsidRDefault="000C3240" w:rsidP="00181B58">
      <w:pPr>
        <w:rPr>
          <w:u w:val="single"/>
        </w:rPr>
      </w:pPr>
      <w:r w:rsidRPr="000C3240">
        <w:rPr>
          <w:u w:val="single"/>
        </w:rPr>
        <w:lastRenderedPageBreak/>
        <w:t>Birthday Treats</w:t>
      </w:r>
    </w:p>
    <w:p w14:paraId="0FFFFFC2" w14:textId="77777777" w:rsidR="000C3240" w:rsidRDefault="000C3240" w:rsidP="00181B58">
      <w:pPr>
        <w:rPr>
          <w:u w:val="single"/>
        </w:rPr>
      </w:pPr>
    </w:p>
    <w:p w14:paraId="6B036C8C" w14:textId="5A5579FA" w:rsidR="000C3240" w:rsidRPr="000C3240" w:rsidRDefault="000C3240" w:rsidP="00181B58">
      <w:r>
        <w:t>St Mary’s Community Nursery will send any birthday treats home with the child so a parent/carer can check ingredients and decide a suitable time for their child to eat them.</w:t>
      </w:r>
      <w:r w:rsidR="00867D44">
        <w:t xml:space="preserve"> If birthday treats such as cake is served at Nursery, then this needs to be shop bought, with ingredients displayed.</w:t>
      </w:r>
      <w:r w:rsidR="00435B08">
        <w:t xml:space="preserve"> </w:t>
      </w:r>
    </w:p>
    <w:p w14:paraId="7D68241A" w14:textId="77777777" w:rsidR="00181B58" w:rsidRDefault="000C3240" w:rsidP="00181B58">
      <w:pPr>
        <w:rPr>
          <w:u w:val="single"/>
        </w:rPr>
      </w:pPr>
      <w:r>
        <w:rPr>
          <w:u w:val="single"/>
        </w:rPr>
        <w:t xml:space="preserve"> </w:t>
      </w:r>
    </w:p>
    <w:p w14:paraId="1F3DF35B" w14:textId="13B9ECBE" w:rsidR="00181B58" w:rsidRDefault="00B610F1" w:rsidP="00181B58">
      <w:pPr>
        <w:rPr>
          <w:u w:val="single"/>
        </w:rPr>
      </w:pPr>
      <w:r>
        <w:rPr>
          <w:u w:val="single"/>
        </w:rPr>
        <w:t>Drink</w:t>
      </w:r>
    </w:p>
    <w:p w14:paraId="68469A04" w14:textId="77777777" w:rsidR="00B610F1" w:rsidRDefault="00B610F1" w:rsidP="00181B58">
      <w:pPr>
        <w:rPr>
          <w:u w:val="single"/>
        </w:rPr>
      </w:pPr>
    </w:p>
    <w:p w14:paraId="57D98A1E" w14:textId="10A5F2C6" w:rsidR="00B610F1" w:rsidRDefault="00B610F1" w:rsidP="00181B58">
      <w:r>
        <w:t xml:space="preserve">We provide water for all the children through the session. Children under the age of one will be offered cooled boiled water. Milk is available at snack time. </w:t>
      </w:r>
    </w:p>
    <w:p w14:paraId="6A16AF5A" w14:textId="77777777" w:rsidR="00B610F1" w:rsidRDefault="00B610F1" w:rsidP="00181B58"/>
    <w:p w14:paraId="7D2D6840" w14:textId="6C662D9D" w:rsidR="00B610F1" w:rsidRDefault="00B610F1" w:rsidP="00181B58">
      <w:pPr>
        <w:rPr>
          <w:b/>
          <w:bCs/>
          <w:sz w:val="28"/>
          <w:szCs w:val="28"/>
          <w:u w:val="single"/>
        </w:rPr>
      </w:pPr>
      <w:r w:rsidRPr="00B610F1">
        <w:rPr>
          <w:b/>
          <w:bCs/>
          <w:sz w:val="28"/>
          <w:szCs w:val="28"/>
          <w:u w:val="single"/>
        </w:rPr>
        <w:t>Babies</w:t>
      </w:r>
    </w:p>
    <w:p w14:paraId="13B66FF7" w14:textId="77777777" w:rsidR="00B610F1" w:rsidRDefault="00B610F1" w:rsidP="00181B58">
      <w:pPr>
        <w:rPr>
          <w:b/>
          <w:bCs/>
          <w:sz w:val="28"/>
          <w:szCs w:val="28"/>
          <w:u w:val="single"/>
        </w:rPr>
      </w:pPr>
    </w:p>
    <w:p w14:paraId="572B342F" w14:textId="7D878980" w:rsidR="00B610F1" w:rsidRPr="00B610F1" w:rsidRDefault="00B610F1" w:rsidP="00181B58">
      <w:pPr>
        <w:rPr>
          <w:sz w:val="28"/>
          <w:szCs w:val="28"/>
        </w:rPr>
      </w:pPr>
      <w:r>
        <w:rPr>
          <w:sz w:val="28"/>
          <w:szCs w:val="28"/>
        </w:rPr>
        <w:t xml:space="preserve">Parents/Carers will fill out the daily routine of their child including times to be fed and how much. </w:t>
      </w:r>
    </w:p>
    <w:p w14:paraId="48B5686A" w14:textId="77777777" w:rsidR="00B610F1" w:rsidRDefault="00B610F1" w:rsidP="00181B58">
      <w:pPr>
        <w:rPr>
          <w:b/>
          <w:bCs/>
          <w:sz w:val="28"/>
          <w:szCs w:val="28"/>
          <w:u w:val="single"/>
        </w:rPr>
      </w:pPr>
    </w:p>
    <w:p w14:paraId="5FDB7D6E" w14:textId="1C9380CB" w:rsidR="00B610F1" w:rsidRDefault="00B610F1" w:rsidP="00181B58">
      <w:r w:rsidRPr="00B610F1">
        <w:rPr>
          <w:b/>
          <w:bCs/>
          <w:sz w:val="28"/>
          <w:szCs w:val="28"/>
          <w:u w:val="single"/>
        </w:rPr>
        <w:t>Breast Milk</w:t>
      </w:r>
      <w:r w:rsidRPr="00B610F1">
        <w:rPr>
          <w:sz w:val="28"/>
          <w:szCs w:val="28"/>
          <w:u w:val="single"/>
        </w:rPr>
        <w:t xml:space="preserve"> </w:t>
      </w:r>
    </w:p>
    <w:p w14:paraId="616B8C01" w14:textId="77777777" w:rsidR="00B610F1" w:rsidRDefault="00B610F1" w:rsidP="00181B58"/>
    <w:p w14:paraId="17748013" w14:textId="2F3B5BD0" w:rsidR="00B610F1" w:rsidRDefault="00B610F1" w:rsidP="00B610F1">
      <w:pPr>
        <w:rPr>
          <w:sz w:val="28"/>
          <w:szCs w:val="28"/>
          <w:u w:val="single"/>
        </w:rPr>
      </w:pPr>
      <w:r w:rsidRPr="00B610F1">
        <w:rPr>
          <w:sz w:val="28"/>
          <w:szCs w:val="28"/>
          <w:u w:val="single"/>
        </w:rPr>
        <w:t xml:space="preserve">Containers </w:t>
      </w:r>
    </w:p>
    <w:p w14:paraId="773CF92B" w14:textId="3D550D12" w:rsidR="00B610F1" w:rsidRDefault="00B610F1" w:rsidP="00B610F1">
      <w:pPr>
        <w:pStyle w:val="ListParagraph"/>
        <w:numPr>
          <w:ilvl w:val="0"/>
          <w:numId w:val="4"/>
        </w:numPr>
      </w:pPr>
      <w:r>
        <w:t xml:space="preserve">Breast milk should be brought to Nursery in a sterilized bottle suitable for the purpose of refrigerated storage and clearly marked with the Babies full name and dated. </w:t>
      </w:r>
    </w:p>
    <w:p w14:paraId="6505FF1B" w14:textId="38B4509F" w:rsidR="00B610F1" w:rsidRDefault="00B610F1" w:rsidP="00B610F1">
      <w:pPr>
        <w:pStyle w:val="ListParagraph"/>
        <w:numPr>
          <w:ilvl w:val="0"/>
          <w:numId w:val="4"/>
        </w:numPr>
      </w:pPr>
      <w:r>
        <w:t xml:space="preserve">Bottle will be returned to parents/carers at the end of each day. The Containers will be washed but not sterilized. </w:t>
      </w:r>
    </w:p>
    <w:p w14:paraId="3B634A2A" w14:textId="58A9B6AD" w:rsidR="00B610F1" w:rsidRDefault="00B610F1" w:rsidP="00B610F1">
      <w:pPr>
        <w:pStyle w:val="ListParagraph"/>
        <w:numPr>
          <w:ilvl w:val="0"/>
          <w:numId w:val="4"/>
        </w:numPr>
      </w:pPr>
      <w:r>
        <w:t>Parents must ensure that the container is sterilized before re-use.</w:t>
      </w:r>
    </w:p>
    <w:p w14:paraId="55B197C7" w14:textId="1DF245F8" w:rsidR="00B610F1" w:rsidRDefault="00B610F1" w:rsidP="00181B58">
      <w:pPr>
        <w:rPr>
          <w:sz w:val="28"/>
          <w:szCs w:val="28"/>
          <w:u w:val="single"/>
        </w:rPr>
      </w:pPr>
      <w:r>
        <w:rPr>
          <w:sz w:val="28"/>
          <w:szCs w:val="28"/>
          <w:u w:val="single"/>
        </w:rPr>
        <w:t>Storage</w:t>
      </w:r>
    </w:p>
    <w:p w14:paraId="15F37659" w14:textId="677FE508" w:rsidR="00B610F1" w:rsidRDefault="00B610F1" w:rsidP="00B610F1">
      <w:pPr>
        <w:pStyle w:val="ListParagraph"/>
        <w:numPr>
          <w:ilvl w:val="0"/>
          <w:numId w:val="3"/>
        </w:numPr>
      </w:pPr>
      <w:r>
        <w:t xml:space="preserve">Breast milk should be provided on a daily </w:t>
      </w:r>
      <w:proofErr w:type="gramStart"/>
      <w:r>
        <w:t>basis,</w:t>
      </w:r>
      <w:proofErr w:type="gramEnd"/>
      <w:r>
        <w:t xml:space="preserve"> unused milk will be discarded at the end of each feed. </w:t>
      </w:r>
    </w:p>
    <w:p w14:paraId="76447FC6" w14:textId="77777777" w:rsidR="00B610F1" w:rsidRDefault="00B610F1" w:rsidP="00B610F1">
      <w:pPr>
        <w:rPr>
          <w:sz w:val="28"/>
          <w:szCs w:val="28"/>
          <w:u w:val="single"/>
        </w:rPr>
      </w:pPr>
    </w:p>
    <w:p w14:paraId="797D8CF2" w14:textId="33C0ADFC" w:rsidR="00B610F1" w:rsidRDefault="00B610F1" w:rsidP="00B610F1">
      <w:pPr>
        <w:rPr>
          <w:sz w:val="28"/>
          <w:szCs w:val="28"/>
          <w:u w:val="single"/>
        </w:rPr>
      </w:pPr>
      <w:r>
        <w:rPr>
          <w:sz w:val="28"/>
          <w:szCs w:val="28"/>
          <w:u w:val="single"/>
        </w:rPr>
        <w:t>Procedure</w:t>
      </w:r>
    </w:p>
    <w:p w14:paraId="7579FDE0" w14:textId="287245A1" w:rsidR="00B610F1" w:rsidRDefault="00B610F1" w:rsidP="00B610F1">
      <w:pPr>
        <w:pStyle w:val="ListParagraph"/>
        <w:numPr>
          <w:ilvl w:val="0"/>
          <w:numId w:val="3"/>
        </w:numPr>
      </w:pPr>
      <w:r>
        <w:t>Ensure the breast milk has been provided in an airtight sterilized bottle clearly marked with the child’s name and dated.</w:t>
      </w:r>
    </w:p>
    <w:p w14:paraId="0C703CA9" w14:textId="1E70F815" w:rsidR="00B610F1" w:rsidRDefault="00B610F1" w:rsidP="00B610F1">
      <w:pPr>
        <w:pStyle w:val="ListParagraph"/>
        <w:numPr>
          <w:ilvl w:val="0"/>
          <w:numId w:val="3"/>
        </w:numPr>
      </w:pPr>
      <w:r>
        <w:t>Breast milk is to be placed at the back of the fridge.</w:t>
      </w:r>
    </w:p>
    <w:p w14:paraId="1F970D33" w14:textId="0BD8FC65" w:rsidR="00B610F1" w:rsidRDefault="00B610F1" w:rsidP="00B610F1">
      <w:pPr>
        <w:pStyle w:val="ListParagraph"/>
        <w:numPr>
          <w:ilvl w:val="0"/>
          <w:numId w:val="3"/>
        </w:numPr>
      </w:pPr>
      <w:r>
        <w:t>Use gloves and apron when feeding breast milk</w:t>
      </w:r>
    </w:p>
    <w:p w14:paraId="184709D7" w14:textId="596495B9" w:rsidR="00B610F1" w:rsidRDefault="00B610F1" w:rsidP="00B610F1">
      <w:pPr>
        <w:pStyle w:val="ListParagraph"/>
        <w:numPr>
          <w:ilvl w:val="0"/>
          <w:numId w:val="3"/>
        </w:numPr>
      </w:pPr>
      <w:r>
        <w:t>Use the bottle warmer to heat the breast milk and check temperature.</w:t>
      </w:r>
    </w:p>
    <w:p w14:paraId="79991972" w14:textId="5DE389F7" w:rsidR="00B610F1" w:rsidRPr="00B610F1" w:rsidRDefault="00B610F1" w:rsidP="00B610F1">
      <w:pPr>
        <w:pStyle w:val="ListParagraph"/>
        <w:numPr>
          <w:ilvl w:val="0"/>
          <w:numId w:val="3"/>
        </w:numPr>
      </w:pPr>
      <w:r>
        <w:t xml:space="preserve">Unused breast milk to be discarded after 1 hour. </w:t>
      </w:r>
    </w:p>
    <w:p w14:paraId="26ADB1EB" w14:textId="77777777" w:rsidR="00181B58" w:rsidRDefault="00181B58" w:rsidP="00181B58"/>
    <w:p w14:paraId="663CB89B" w14:textId="0F3A2DCE" w:rsidR="00B610F1" w:rsidRDefault="00B610F1" w:rsidP="00181B58">
      <w:r w:rsidRPr="00B610F1">
        <w:rPr>
          <w:b/>
          <w:bCs/>
          <w:sz w:val="28"/>
          <w:szCs w:val="28"/>
          <w:u w:val="single"/>
        </w:rPr>
        <w:t>Formula Milk</w:t>
      </w:r>
      <w:r>
        <w:t xml:space="preserve"> </w:t>
      </w:r>
    </w:p>
    <w:p w14:paraId="34371924" w14:textId="77777777" w:rsidR="00B610F1" w:rsidRDefault="00B610F1" w:rsidP="00181B58"/>
    <w:p w14:paraId="3FB6EBD8" w14:textId="2714BE79" w:rsidR="00021F48" w:rsidRDefault="00021F48" w:rsidP="00021F48"/>
    <w:p w14:paraId="6EA6DB8A" w14:textId="3AACEC38" w:rsidR="00021F48" w:rsidRDefault="51D6DE2C" w:rsidP="74D02F58">
      <w:pPr>
        <w:pStyle w:val="ListParagraph"/>
        <w:numPr>
          <w:ilvl w:val="0"/>
          <w:numId w:val="14"/>
        </w:numPr>
      </w:pPr>
      <w:r w:rsidRPr="74D02F58">
        <w:t>Parents will fill in the appropriate forms with feeding requirements.</w:t>
      </w:r>
    </w:p>
    <w:p w14:paraId="572959C0" w14:textId="3DF765EE" w:rsidR="00021F48" w:rsidRDefault="51D6DE2C" w:rsidP="74D02F58">
      <w:pPr>
        <w:pStyle w:val="ListParagraph"/>
        <w:numPr>
          <w:ilvl w:val="0"/>
          <w:numId w:val="14"/>
        </w:numPr>
      </w:pPr>
      <w:r w:rsidRPr="74D02F58">
        <w:t>Bring in your child’s bottles for the day sterilised and fully assembled with the teat and lid in place. This prevents the inside of the sterilised bottle and the inside and outside of the teat from being contaminated. Ensure each bottle is named.</w:t>
      </w:r>
    </w:p>
    <w:p w14:paraId="28403ADE" w14:textId="5B94E228" w:rsidR="00021F48" w:rsidRDefault="2F78A50C" w:rsidP="74D02F58">
      <w:pPr>
        <w:pStyle w:val="ListParagraph"/>
        <w:numPr>
          <w:ilvl w:val="0"/>
          <w:numId w:val="14"/>
        </w:numPr>
      </w:pPr>
      <w:r w:rsidRPr="74D02F58">
        <w:t>Provide the formula powder</w:t>
      </w:r>
      <w:r w:rsidR="4328CC6E" w:rsidRPr="74D02F58">
        <w:t xml:space="preserve"> i</w:t>
      </w:r>
      <w:r w:rsidRPr="74D02F58">
        <w:t xml:space="preserve">n a measured out, labelled container </w:t>
      </w:r>
      <w:r w:rsidR="6AC70DD8" w:rsidRPr="74D02F58">
        <w:t>stating the amount</w:t>
      </w:r>
      <w:r w:rsidR="2DC02C5A" w:rsidRPr="74D02F58">
        <w:t xml:space="preserve"> of powder and the amount of water.</w:t>
      </w:r>
    </w:p>
    <w:p w14:paraId="40669518" w14:textId="7C2A89C9" w:rsidR="00021F48" w:rsidRDefault="5053DA2B" w:rsidP="74D02F58">
      <w:pPr>
        <w:pStyle w:val="ListParagraph"/>
        <w:numPr>
          <w:ilvl w:val="0"/>
          <w:numId w:val="14"/>
        </w:numPr>
      </w:pPr>
      <w:r w:rsidRPr="74D02F58">
        <w:t>Label t</w:t>
      </w:r>
      <w:r w:rsidR="30C8F9F6" w:rsidRPr="74D02F58">
        <w:t>he</w:t>
      </w:r>
      <w:r w:rsidRPr="74D02F58">
        <w:t xml:space="preserve"> formula container with the child’s full name</w:t>
      </w:r>
    </w:p>
    <w:p w14:paraId="098E42C4" w14:textId="196080AC" w:rsidR="00021F48" w:rsidRDefault="48F5F3DC" w:rsidP="74D02F58">
      <w:pPr>
        <w:pStyle w:val="ListParagraph"/>
        <w:numPr>
          <w:ilvl w:val="0"/>
          <w:numId w:val="14"/>
        </w:numPr>
      </w:pPr>
      <w:r w:rsidRPr="74D02F58">
        <w:t>Bottles are prepared as the baby needs them</w:t>
      </w:r>
      <w:r w:rsidR="4B7FB3A1" w:rsidRPr="74D02F58">
        <w:t>.</w:t>
      </w:r>
    </w:p>
    <w:p w14:paraId="0AD4778B" w14:textId="6C028C7D" w:rsidR="00021F48" w:rsidRDefault="4B7FB3A1" w:rsidP="74D02F58">
      <w:pPr>
        <w:pStyle w:val="ListParagraph"/>
        <w:numPr>
          <w:ilvl w:val="0"/>
          <w:numId w:val="14"/>
        </w:numPr>
      </w:pPr>
      <w:r w:rsidRPr="74D02F58">
        <w:t>Measure the correct quantity of water to the bottle (70 degrees or above).</w:t>
      </w:r>
    </w:p>
    <w:p w14:paraId="309D7A00" w14:textId="27547642" w:rsidR="00021F48" w:rsidRDefault="4B7FB3A1" w:rsidP="74D02F58">
      <w:pPr>
        <w:pStyle w:val="ListParagraph"/>
        <w:numPr>
          <w:ilvl w:val="0"/>
          <w:numId w:val="14"/>
        </w:numPr>
      </w:pPr>
      <w:r w:rsidRPr="74D02F58">
        <w:lastRenderedPageBreak/>
        <w:t>Mix into the water the pre</w:t>
      </w:r>
      <w:r w:rsidR="683ED856" w:rsidRPr="74D02F58">
        <w:t>-</w:t>
      </w:r>
      <w:r w:rsidRPr="74D02F58">
        <w:t xml:space="preserve"> measured formula powder.</w:t>
      </w:r>
    </w:p>
    <w:p w14:paraId="5765ED1F" w14:textId="11B14D1E" w:rsidR="00021F48" w:rsidRDefault="4B7FB3A1" w:rsidP="74D02F58">
      <w:pPr>
        <w:pStyle w:val="ListParagraph"/>
        <w:numPr>
          <w:ilvl w:val="0"/>
          <w:numId w:val="14"/>
        </w:numPr>
      </w:pPr>
      <w:r w:rsidRPr="74D02F58">
        <w:t xml:space="preserve">Attach the teat and shake the bottle vigorously until the powder is dissolved. </w:t>
      </w:r>
    </w:p>
    <w:p w14:paraId="51563844" w14:textId="563D2315" w:rsidR="00021F48" w:rsidRDefault="7B9A815E" w:rsidP="74D02F58">
      <w:pPr>
        <w:pStyle w:val="ListParagraph"/>
        <w:numPr>
          <w:ilvl w:val="0"/>
          <w:numId w:val="14"/>
        </w:numPr>
      </w:pPr>
      <w:r w:rsidRPr="74D02F58">
        <w:t xml:space="preserve">The milk needs to be tested so that it is at body temperature, you can hold the bottle under cool running water if necessary. </w:t>
      </w:r>
    </w:p>
    <w:p w14:paraId="2C37F784" w14:textId="3174F874" w:rsidR="00021F48" w:rsidRDefault="7B9A815E" w:rsidP="74D02F58">
      <w:pPr>
        <w:pStyle w:val="ListParagraph"/>
        <w:numPr>
          <w:ilvl w:val="0"/>
          <w:numId w:val="14"/>
        </w:numPr>
      </w:pPr>
      <w:r w:rsidRPr="74D02F58">
        <w:t>Unused milk will be discarded after 1 hour.</w:t>
      </w:r>
    </w:p>
    <w:p w14:paraId="01870CDA" w14:textId="16DE9EA0" w:rsidR="00021F48" w:rsidRDefault="48F5F3DC" w:rsidP="74D02F58">
      <w:pPr>
        <w:pStyle w:val="ListParagraph"/>
        <w:ind w:hanging="360"/>
      </w:pPr>
      <w:r w:rsidRPr="74D02F58">
        <w:t xml:space="preserve"> </w:t>
      </w:r>
    </w:p>
    <w:p w14:paraId="0AB12F30" w14:textId="2CB9710E" w:rsidR="00435B08" w:rsidRDefault="00021F48" w:rsidP="00E10082">
      <w:pPr>
        <w:rPr>
          <w:b/>
          <w:bCs/>
          <w:sz w:val="28"/>
          <w:szCs w:val="28"/>
          <w:u w:val="single"/>
        </w:rPr>
      </w:pPr>
      <w:r>
        <w:rPr>
          <w:b/>
          <w:bCs/>
          <w:sz w:val="28"/>
          <w:szCs w:val="28"/>
          <w:u w:val="single"/>
        </w:rPr>
        <w:t>Baby Food</w:t>
      </w:r>
    </w:p>
    <w:p w14:paraId="06592538" w14:textId="01B4D13E" w:rsidR="00E10082" w:rsidRDefault="00682AF0" w:rsidP="00E10082">
      <w:pPr>
        <w:pStyle w:val="ListParagraph"/>
        <w:numPr>
          <w:ilvl w:val="0"/>
          <w:numId w:val="1"/>
        </w:numPr>
      </w:pPr>
      <w:proofErr w:type="spellStart"/>
      <w:r>
        <w:t>Home made</w:t>
      </w:r>
      <w:proofErr w:type="spellEnd"/>
      <w:r>
        <w:t xml:space="preserve"> baby food must be sen</w:t>
      </w:r>
      <w:r w:rsidR="001F2A85">
        <w:t>t</w:t>
      </w:r>
      <w:r>
        <w:t xml:space="preserve"> in a flask to keep warm and cannot be reheated by us.</w:t>
      </w:r>
    </w:p>
    <w:p w14:paraId="4A6BFEBB" w14:textId="29FC672D" w:rsidR="00435B08" w:rsidRPr="00BD2011" w:rsidRDefault="00B62EE1" w:rsidP="00166D94">
      <w:pPr>
        <w:pStyle w:val="ListParagraph"/>
        <w:numPr>
          <w:ilvl w:val="0"/>
          <w:numId w:val="1"/>
        </w:numPr>
        <w:shd w:val="clear" w:color="auto" w:fill="FFFFFF"/>
        <w:rPr>
          <w:rFonts w:ascii="Roboto" w:hAnsi="Roboto"/>
          <w:color w:val="777777"/>
          <w:sz w:val="23"/>
          <w:szCs w:val="23"/>
        </w:rPr>
      </w:pPr>
      <w:r>
        <w:t xml:space="preserve">Baby food, shop bought, must </w:t>
      </w:r>
      <w:r w:rsidR="00BD2011">
        <w:t>not have</w:t>
      </w:r>
      <w:r>
        <w:t xml:space="preserve"> been opened. When </w:t>
      </w:r>
      <w:proofErr w:type="gramStart"/>
      <w:r>
        <w:t>necessary</w:t>
      </w:r>
      <w:proofErr w:type="gramEnd"/>
      <w:r>
        <w:t xml:space="preserve"> </w:t>
      </w:r>
      <w:r w:rsidR="001F2A85">
        <w:t>this can be warmed following</w:t>
      </w:r>
      <w:r w:rsidR="00BD2011">
        <w:t xml:space="preserve"> </w:t>
      </w:r>
      <w:proofErr w:type="spellStart"/>
      <w:r w:rsidR="00BD2011">
        <w:t>manufacturers</w:t>
      </w:r>
      <w:proofErr w:type="spellEnd"/>
      <w:r w:rsidR="001F2A85">
        <w:t xml:space="preserve"> </w:t>
      </w:r>
      <w:proofErr w:type="gramStart"/>
      <w:r w:rsidR="001F2A85">
        <w:t>instructions</w:t>
      </w:r>
      <w:proofErr w:type="gramEnd"/>
      <w:r w:rsidR="001F2A85">
        <w:t xml:space="preserve"> and a thermometer will be used </w:t>
      </w:r>
      <w:r w:rsidR="00BD2011">
        <w:t>to check temperature.</w:t>
      </w:r>
    </w:p>
    <w:p w14:paraId="01B51D38" w14:textId="77777777" w:rsidR="00BD2011" w:rsidRPr="00BD2011" w:rsidRDefault="00BD2011" w:rsidP="004A6182">
      <w:pPr>
        <w:pStyle w:val="ListParagraph"/>
        <w:shd w:val="clear" w:color="auto" w:fill="FFFFFF"/>
        <w:rPr>
          <w:rFonts w:ascii="Roboto" w:hAnsi="Roboto"/>
          <w:color w:val="777777"/>
          <w:sz w:val="23"/>
          <w:szCs w:val="23"/>
        </w:rPr>
      </w:pPr>
    </w:p>
    <w:p w14:paraId="708F3F43" w14:textId="77777777" w:rsidR="007B39C5" w:rsidRDefault="007B39C5" w:rsidP="007B39C5"/>
    <w:p w14:paraId="714D7975" w14:textId="07586F30" w:rsidR="007B39C5" w:rsidRDefault="39568077" w:rsidP="74D02F58">
      <w:r w:rsidRPr="74D02F58">
        <w:rPr>
          <w:b/>
          <w:bCs/>
          <w:sz w:val="28"/>
          <w:szCs w:val="28"/>
          <w:u w:val="single"/>
        </w:rPr>
        <w:t>Changing from bottles to open cups</w:t>
      </w:r>
    </w:p>
    <w:p w14:paraId="7D43B902" w14:textId="4CD1A3A4" w:rsidR="007B39C5" w:rsidRDefault="007B39C5" w:rsidP="74D02F58">
      <w:pPr>
        <w:rPr>
          <w:b/>
          <w:bCs/>
          <w:sz w:val="28"/>
          <w:szCs w:val="28"/>
          <w:u w:val="single"/>
        </w:rPr>
      </w:pPr>
    </w:p>
    <w:p w14:paraId="7BD023C7" w14:textId="06AD95B8" w:rsidR="007B39C5" w:rsidRDefault="007B39C5" w:rsidP="74D02F58">
      <w:pPr>
        <w:rPr>
          <w:b/>
          <w:bCs/>
          <w:u w:val="single"/>
        </w:rPr>
      </w:pPr>
    </w:p>
    <w:p w14:paraId="19F26A36" w14:textId="6F8324C3" w:rsidR="007B39C5" w:rsidRDefault="39568077" w:rsidP="74D02F58">
      <w:r w:rsidRPr="74D02F58">
        <w:t xml:space="preserve">Using a bottle for longer than 12 months can damage children’s teeth and their speech and language development. If bottles are used for longer than 12 months, babies can become very attached to them and then it can be difficult to stop them. Drinking from a bottle for a prolonged length of time (over 12 months) prevents the development of the muscles that babies and children need for speech. Prolonged bottle use (over 12 months) can also cause bottle carries on the front teeth. This is because the hole on the teat is so small (as it is designed for small babies) it can be in the baby or child’s mouth for quite a long time while they drink. The natural sugars that are in the breast or formula milk can damage the front </w:t>
      </w:r>
      <w:proofErr w:type="gramStart"/>
      <w:r w:rsidRPr="74D02F58">
        <w:t>teeth in particular</w:t>
      </w:r>
      <w:proofErr w:type="gramEnd"/>
      <w:r w:rsidRPr="74D02F58">
        <w:t>.</w:t>
      </w:r>
    </w:p>
    <w:p w14:paraId="7E99A1C7" w14:textId="5BE75ECD" w:rsidR="007B39C5" w:rsidRDefault="007B39C5" w:rsidP="74D02F58"/>
    <w:p w14:paraId="66FBBEC8" w14:textId="15782B51" w:rsidR="007B39C5" w:rsidRDefault="1A32682E" w:rsidP="74D02F58">
      <w:r w:rsidRPr="74D02F58">
        <w:t xml:space="preserve">Once your child turns 12 </w:t>
      </w:r>
      <w:proofErr w:type="gramStart"/>
      <w:r w:rsidRPr="74D02F58">
        <w:t>month</w:t>
      </w:r>
      <w:r w:rsidR="3D160383" w:rsidRPr="74D02F58">
        <w:t>s</w:t>
      </w:r>
      <w:proofErr w:type="gramEnd"/>
      <w:r w:rsidR="3D160383" w:rsidRPr="74D02F58">
        <w:t xml:space="preserve"> they will be offered water or milk in an open cup. </w:t>
      </w:r>
    </w:p>
    <w:p w14:paraId="62D2E947" w14:textId="77777777" w:rsidR="007B39C5" w:rsidRDefault="007B39C5" w:rsidP="007B39C5"/>
    <w:p w14:paraId="504C34D7" w14:textId="77777777" w:rsidR="007B39C5" w:rsidRDefault="007B39C5" w:rsidP="007B39C5"/>
    <w:p w14:paraId="1693F31A" w14:textId="77777777" w:rsidR="007B39C5" w:rsidRDefault="007B39C5" w:rsidP="007B39C5"/>
    <w:p w14:paraId="44E1DB80" w14:textId="77777777" w:rsidR="007B39C5" w:rsidRDefault="007B39C5" w:rsidP="007B39C5"/>
    <w:p w14:paraId="27AE9A0A" w14:textId="77777777" w:rsidR="007B39C5" w:rsidRDefault="007B39C5" w:rsidP="007B39C5"/>
    <w:p w14:paraId="70863291" w14:textId="3EDA5CD9" w:rsidR="005200C7" w:rsidRDefault="005200C7" w:rsidP="74D02F58">
      <w:r>
        <w:t xml:space="preserve">Reviewed </w:t>
      </w:r>
      <w:r w:rsidR="5C50BFF7">
        <w:t>October 2025</w:t>
      </w:r>
    </w:p>
    <w:p w14:paraId="056A9EA5" w14:textId="496959EE" w:rsidR="005200C7" w:rsidRDefault="005200C7" w:rsidP="74D02F58">
      <w:r>
        <w:t xml:space="preserve">Review </w:t>
      </w:r>
      <w:r w:rsidR="17238C76">
        <w:t>October 2026</w:t>
      </w:r>
    </w:p>
    <w:sectPr w:rsidR="005200C7" w:rsidSect="009D260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FC4"/>
    <w:multiLevelType w:val="hybridMultilevel"/>
    <w:tmpl w:val="CECC0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A8131C"/>
    <w:multiLevelType w:val="hybridMultilevel"/>
    <w:tmpl w:val="7EDC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816C5"/>
    <w:multiLevelType w:val="hybridMultilevel"/>
    <w:tmpl w:val="93164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6C1F50"/>
    <w:multiLevelType w:val="hybridMultilevel"/>
    <w:tmpl w:val="049A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70BA8"/>
    <w:multiLevelType w:val="hybridMultilevel"/>
    <w:tmpl w:val="C97E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11FC4"/>
    <w:multiLevelType w:val="hybridMultilevel"/>
    <w:tmpl w:val="C0C8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C5149"/>
    <w:multiLevelType w:val="hybridMultilevel"/>
    <w:tmpl w:val="5EA0B1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9671B"/>
    <w:multiLevelType w:val="hybridMultilevel"/>
    <w:tmpl w:val="79B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E37BA"/>
    <w:multiLevelType w:val="hybridMultilevel"/>
    <w:tmpl w:val="2EC2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2A550A"/>
    <w:multiLevelType w:val="hybridMultilevel"/>
    <w:tmpl w:val="40EC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97C1C"/>
    <w:multiLevelType w:val="hybridMultilevel"/>
    <w:tmpl w:val="17E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A7D1E"/>
    <w:multiLevelType w:val="hybridMultilevel"/>
    <w:tmpl w:val="8B26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D3AC8"/>
    <w:multiLevelType w:val="hybridMultilevel"/>
    <w:tmpl w:val="774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67C96"/>
    <w:multiLevelType w:val="hybridMultilevel"/>
    <w:tmpl w:val="B23C1BA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4" w15:restartNumberingAfterBreak="0">
    <w:nsid w:val="712445BF"/>
    <w:multiLevelType w:val="hybridMultilevel"/>
    <w:tmpl w:val="CD60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015110">
    <w:abstractNumId w:val="4"/>
  </w:num>
  <w:num w:numId="2" w16cid:durableId="1536426264">
    <w:abstractNumId w:val="2"/>
  </w:num>
  <w:num w:numId="3" w16cid:durableId="1685551940">
    <w:abstractNumId w:val="6"/>
  </w:num>
  <w:num w:numId="4" w16cid:durableId="1953318365">
    <w:abstractNumId w:val="12"/>
  </w:num>
  <w:num w:numId="5" w16cid:durableId="1957447050">
    <w:abstractNumId w:val="0"/>
  </w:num>
  <w:num w:numId="6" w16cid:durableId="199051344">
    <w:abstractNumId w:val="13"/>
  </w:num>
  <w:num w:numId="7" w16cid:durableId="2040618338">
    <w:abstractNumId w:val="8"/>
  </w:num>
  <w:num w:numId="8" w16cid:durableId="287592146">
    <w:abstractNumId w:val="3"/>
  </w:num>
  <w:num w:numId="9" w16cid:durableId="483284021">
    <w:abstractNumId w:val="9"/>
  </w:num>
  <w:num w:numId="10" w16cid:durableId="591859400">
    <w:abstractNumId w:val="7"/>
  </w:num>
  <w:num w:numId="11" w16cid:durableId="69620815">
    <w:abstractNumId w:val="1"/>
  </w:num>
  <w:num w:numId="12" w16cid:durableId="726732099">
    <w:abstractNumId w:val="11"/>
  </w:num>
  <w:num w:numId="13" w16cid:durableId="753434141">
    <w:abstractNumId w:val="14"/>
  </w:num>
  <w:num w:numId="14" w16cid:durableId="852493379">
    <w:abstractNumId w:val="5"/>
  </w:num>
  <w:num w:numId="15" w16cid:durableId="931207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CD"/>
    <w:rsid w:val="00017FF7"/>
    <w:rsid w:val="00021F48"/>
    <w:rsid w:val="00033D3F"/>
    <w:rsid w:val="000C3240"/>
    <w:rsid w:val="00166D94"/>
    <w:rsid w:val="00181B58"/>
    <w:rsid w:val="001F2A85"/>
    <w:rsid w:val="003058B0"/>
    <w:rsid w:val="00352548"/>
    <w:rsid w:val="0039377C"/>
    <w:rsid w:val="003B52CD"/>
    <w:rsid w:val="004335AC"/>
    <w:rsid w:val="00435B08"/>
    <w:rsid w:val="004620B7"/>
    <w:rsid w:val="004A6182"/>
    <w:rsid w:val="005200C7"/>
    <w:rsid w:val="0058527B"/>
    <w:rsid w:val="00682AF0"/>
    <w:rsid w:val="0074312C"/>
    <w:rsid w:val="007A6DCE"/>
    <w:rsid w:val="007B39C5"/>
    <w:rsid w:val="00867D44"/>
    <w:rsid w:val="008A6819"/>
    <w:rsid w:val="008C25DA"/>
    <w:rsid w:val="008D5465"/>
    <w:rsid w:val="009D260F"/>
    <w:rsid w:val="00AA0376"/>
    <w:rsid w:val="00B522D4"/>
    <w:rsid w:val="00B525BB"/>
    <w:rsid w:val="00B610F1"/>
    <w:rsid w:val="00B62EE1"/>
    <w:rsid w:val="00BD2011"/>
    <w:rsid w:val="00C713B9"/>
    <w:rsid w:val="00D60C26"/>
    <w:rsid w:val="00E036B2"/>
    <w:rsid w:val="00E10082"/>
    <w:rsid w:val="00F40A3A"/>
    <w:rsid w:val="01259CCB"/>
    <w:rsid w:val="05C70417"/>
    <w:rsid w:val="0BFBEBB3"/>
    <w:rsid w:val="0C99DB0D"/>
    <w:rsid w:val="0E463A89"/>
    <w:rsid w:val="11E39C59"/>
    <w:rsid w:val="121B47DC"/>
    <w:rsid w:val="12C4ECF8"/>
    <w:rsid w:val="14EE511E"/>
    <w:rsid w:val="158340CE"/>
    <w:rsid w:val="16F996E7"/>
    <w:rsid w:val="17238C76"/>
    <w:rsid w:val="1A0D7A80"/>
    <w:rsid w:val="1A32682E"/>
    <w:rsid w:val="1BE16691"/>
    <w:rsid w:val="1DAC03E1"/>
    <w:rsid w:val="278A6787"/>
    <w:rsid w:val="27EB3DB5"/>
    <w:rsid w:val="28FE9345"/>
    <w:rsid w:val="2A658721"/>
    <w:rsid w:val="2DC02C5A"/>
    <w:rsid w:val="2F78A50C"/>
    <w:rsid w:val="306CEA90"/>
    <w:rsid w:val="30C8F9F6"/>
    <w:rsid w:val="313D0CA5"/>
    <w:rsid w:val="33CC108C"/>
    <w:rsid w:val="356E5A9E"/>
    <w:rsid w:val="39568077"/>
    <w:rsid w:val="3AE96945"/>
    <w:rsid w:val="3D160383"/>
    <w:rsid w:val="42805B55"/>
    <w:rsid w:val="4328CC6E"/>
    <w:rsid w:val="440B8414"/>
    <w:rsid w:val="48F5F3DC"/>
    <w:rsid w:val="4A05CDC9"/>
    <w:rsid w:val="4B7FB3A1"/>
    <w:rsid w:val="4CF5D0AF"/>
    <w:rsid w:val="4CFCE5BA"/>
    <w:rsid w:val="4F9A56AE"/>
    <w:rsid w:val="5015B9E2"/>
    <w:rsid w:val="5053DA2B"/>
    <w:rsid w:val="51D6DE2C"/>
    <w:rsid w:val="53CBBC29"/>
    <w:rsid w:val="5AF1071A"/>
    <w:rsid w:val="5C50BFF7"/>
    <w:rsid w:val="60441B8E"/>
    <w:rsid w:val="64BE3273"/>
    <w:rsid w:val="6794A5B9"/>
    <w:rsid w:val="683ED856"/>
    <w:rsid w:val="69CF9F78"/>
    <w:rsid w:val="6AC70DD8"/>
    <w:rsid w:val="6D47C3F1"/>
    <w:rsid w:val="74D02F58"/>
    <w:rsid w:val="7870E1B8"/>
    <w:rsid w:val="7A56720B"/>
    <w:rsid w:val="7AC93B46"/>
    <w:rsid w:val="7B9A815E"/>
    <w:rsid w:val="7CB91A33"/>
    <w:rsid w:val="7FADB2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5551"/>
  <w15:docId w15:val="{2E73EB99-E44E-4128-973C-D3EB0207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2CD"/>
    <w:rPr>
      <w:rFonts w:ascii="Tahoma" w:hAnsi="Tahoma" w:cs="Tahoma"/>
      <w:sz w:val="16"/>
      <w:szCs w:val="16"/>
    </w:rPr>
  </w:style>
  <w:style w:type="character" w:customStyle="1" w:styleId="BalloonTextChar">
    <w:name w:val="Balloon Text Char"/>
    <w:basedOn w:val="DefaultParagraphFont"/>
    <w:link w:val="BalloonText"/>
    <w:uiPriority w:val="99"/>
    <w:semiHidden/>
    <w:rsid w:val="003B52CD"/>
    <w:rPr>
      <w:rFonts w:ascii="Tahoma" w:eastAsia="Times New Roman" w:hAnsi="Tahoma" w:cs="Tahoma"/>
      <w:sz w:val="16"/>
      <w:szCs w:val="16"/>
      <w:lang w:eastAsia="en-GB"/>
    </w:rPr>
  </w:style>
  <w:style w:type="paragraph" w:styleId="ListParagraph">
    <w:name w:val="List Paragraph"/>
    <w:basedOn w:val="Normal"/>
    <w:uiPriority w:val="34"/>
    <w:qFormat/>
    <w:rsid w:val="003B52CD"/>
    <w:pPr>
      <w:ind w:left="720"/>
      <w:contextualSpacing/>
    </w:pPr>
  </w:style>
  <w:style w:type="character" w:styleId="Hyperlink">
    <w:name w:val="Hyperlink"/>
    <w:basedOn w:val="DefaultParagraphFont"/>
    <w:uiPriority w:val="99"/>
    <w:unhideWhenUsed/>
    <w:rsid w:val="00181B58"/>
    <w:rPr>
      <w:color w:val="0000FF" w:themeColor="hyperlink"/>
      <w:u w:val="single"/>
    </w:rPr>
  </w:style>
  <w:style w:type="paragraph" w:styleId="NormalWeb">
    <w:name w:val="Normal (Web)"/>
    <w:basedOn w:val="Normal"/>
    <w:uiPriority w:val="99"/>
    <w:semiHidden/>
    <w:unhideWhenUsed/>
    <w:rsid w:val="00435B08"/>
    <w:pPr>
      <w:spacing w:before="100" w:beforeAutospacing="1" w:after="100" w:afterAutospacing="1"/>
    </w:pPr>
  </w:style>
  <w:style w:type="character" w:styleId="Strong">
    <w:name w:val="Strong"/>
    <w:basedOn w:val="DefaultParagraphFont"/>
    <w:uiPriority w:val="22"/>
    <w:qFormat/>
    <w:rsid w:val="00435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3477">
      <w:bodyDiv w:val="1"/>
      <w:marLeft w:val="0"/>
      <w:marRight w:val="0"/>
      <w:marTop w:val="0"/>
      <w:marBottom w:val="0"/>
      <w:divBdr>
        <w:top w:val="none" w:sz="0" w:space="0" w:color="auto"/>
        <w:left w:val="none" w:sz="0" w:space="0" w:color="auto"/>
        <w:bottom w:val="none" w:sz="0" w:space="0" w:color="auto"/>
        <w:right w:val="none" w:sz="0" w:space="0" w:color="auto"/>
      </w:divBdr>
      <w:divsChild>
        <w:div w:id="1716807618">
          <w:marLeft w:val="0"/>
          <w:marRight w:val="0"/>
          <w:marTop w:val="0"/>
          <w:marBottom w:val="0"/>
          <w:divBdr>
            <w:top w:val="none" w:sz="0" w:space="0" w:color="auto"/>
            <w:left w:val="none" w:sz="0" w:space="0" w:color="auto"/>
            <w:bottom w:val="none" w:sz="0" w:space="0" w:color="auto"/>
            <w:right w:val="none" w:sz="0" w:space="0" w:color="auto"/>
          </w:divBdr>
        </w:div>
      </w:divsChild>
    </w:div>
    <w:div w:id="15507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od.gov.uk/science/allergy-intole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1064</Words>
  <Characters>6068</Characters>
  <Application>Microsoft Office Word</Application>
  <DocSecurity>0</DocSecurity>
  <Lines>50</Lines>
  <Paragraphs>14</Paragraphs>
  <ScaleCrop>false</ScaleCrop>
  <Company>Hewlett-Packard</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 Marys Community Nursery</cp:lastModifiedBy>
  <cp:revision>3</cp:revision>
  <cp:lastPrinted>2021-12-08T06:00:00Z</cp:lastPrinted>
  <dcterms:created xsi:type="dcterms:W3CDTF">2025-10-09T10:54:00Z</dcterms:created>
  <dcterms:modified xsi:type="dcterms:W3CDTF">2025-10-09T10:55:00Z</dcterms:modified>
</cp:coreProperties>
</file>