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C977" w14:textId="5AF59C49" w:rsidR="00906B2E" w:rsidRDefault="00431A2A">
      <w:pPr>
        <w:rPr>
          <w:sz w:val="24"/>
          <w:szCs w:val="24"/>
        </w:rPr>
      </w:pPr>
      <w:r>
        <w:rPr>
          <w:sz w:val="24"/>
          <w:szCs w:val="24"/>
        </w:rPr>
        <w:t xml:space="preserve">At St Mary’s Community Nursery, we are an inclusive setting. Our admissions policy is that all children and families are </w:t>
      </w:r>
      <w:proofErr w:type="gramStart"/>
      <w:r>
        <w:rPr>
          <w:sz w:val="24"/>
          <w:szCs w:val="24"/>
        </w:rPr>
        <w:t>welcome</w:t>
      </w:r>
      <w:proofErr w:type="gramEnd"/>
      <w:r>
        <w:rPr>
          <w:sz w:val="24"/>
          <w:szCs w:val="24"/>
        </w:rPr>
        <w:t xml:space="preserve"> and we will respond appropriately to a child’s individual needs and history.</w:t>
      </w:r>
    </w:p>
    <w:p w14:paraId="1B797EC1" w14:textId="1EC75B81" w:rsidR="00431A2A" w:rsidRDefault="00431A2A">
      <w:pPr>
        <w:rPr>
          <w:sz w:val="24"/>
          <w:szCs w:val="24"/>
        </w:rPr>
      </w:pPr>
      <w:r>
        <w:rPr>
          <w:sz w:val="24"/>
          <w:szCs w:val="24"/>
        </w:rPr>
        <w:t>The following criteria will be taken into consideration when offering places to children at St Mary’s Community Nursery.</w:t>
      </w:r>
    </w:p>
    <w:p w14:paraId="1934395B" w14:textId="06FCC478" w:rsidR="00431A2A" w:rsidRDefault="00431A2A" w:rsidP="00431A2A">
      <w:pPr>
        <w:pStyle w:val="ListParagraph"/>
        <w:numPr>
          <w:ilvl w:val="0"/>
          <w:numId w:val="1"/>
        </w:numPr>
        <w:rPr>
          <w:sz w:val="24"/>
          <w:szCs w:val="24"/>
        </w:rPr>
      </w:pPr>
      <w:r>
        <w:rPr>
          <w:sz w:val="24"/>
          <w:szCs w:val="24"/>
        </w:rPr>
        <w:t xml:space="preserve">Children already attending St Mary’s Community Nursery will be given extra sessions </w:t>
      </w:r>
      <w:proofErr w:type="gramStart"/>
      <w:r>
        <w:rPr>
          <w:sz w:val="24"/>
          <w:szCs w:val="24"/>
        </w:rPr>
        <w:t>where</w:t>
      </w:r>
      <w:proofErr w:type="gramEnd"/>
      <w:r>
        <w:rPr>
          <w:sz w:val="24"/>
          <w:szCs w:val="24"/>
        </w:rPr>
        <w:t xml:space="preserve"> requested and available.</w:t>
      </w:r>
    </w:p>
    <w:p w14:paraId="2A09D762" w14:textId="0E32BA08" w:rsidR="00431A2A" w:rsidRDefault="00431A2A" w:rsidP="00431A2A">
      <w:pPr>
        <w:pStyle w:val="ListParagraph"/>
        <w:numPr>
          <w:ilvl w:val="0"/>
          <w:numId w:val="1"/>
        </w:numPr>
        <w:rPr>
          <w:sz w:val="24"/>
          <w:szCs w:val="24"/>
        </w:rPr>
      </w:pPr>
      <w:r>
        <w:rPr>
          <w:sz w:val="24"/>
          <w:szCs w:val="24"/>
        </w:rPr>
        <w:t>Siblings of children already attending the nursery will be given priority.</w:t>
      </w:r>
    </w:p>
    <w:p w14:paraId="4B17874B" w14:textId="0F954CF5" w:rsidR="00431A2A" w:rsidRDefault="00431A2A" w:rsidP="00431A2A">
      <w:pPr>
        <w:pStyle w:val="ListParagraph"/>
        <w:numPr>
          <w:ilvl w:val="0"/>
          <w:numId w:val="1"/>
        </w:numPr>
        <w:rPr>
          <w:sz w:val="24"/>
          <w:szCs w:val="24"/>
        </w:rPr>
      </w:pPr>
      <w:r>
        <w:rPr>
          <w:sz w:val="24"/>
          <w:szCs w:val="24"/>
        </w:rPr>
        <w:t xml:space="preserve">Children who have been on the waiting list the longest although this is dependent upon what availability there is for each group. For example, if we do not have space for a </w:t>
      </w:r>
      <w:proofErr w:type="gramStart"/>
      <w:r>
        <w:rPr>
          <w:sz w:val="24"/>
          <w:szCs w:val="24"/>
        </w:rPr>
        <w:t>two year old</w:t>
      </w:r>
      <w:proofErr w:type="gramEnd"/>
      <w:r>
        <w:rPr>
          <w:sz w:val="24"/>
          <w:szCs w:val="24"/>
        </w:rPr>
        <w:t>, due to the ratio criteria, a three year old who is further down the waiting list may be offered a place.</w:t>
      </w:r>
    </w:p>
    <w:p w14:paraId="05A85FE4" w14:textId="1DB2C355" w:rsidR="00431A2A" w:rsidRDefault="00431A2A" w:rsidP="00431A2A">
      <w:pPr>
        <w:ind w:left="360"/>
        <w:rPr>
          <w:sz w:val="24"/>
          <w:szCs w:val="24"/>
        </w:rPr>
      </w:pPr>
      <w:r>
        <w:rPr>
          <w:sz w:val="24"/>
          <w:szCs w:val="24"/>
        </w:rPr>
        <w:t>A half term notice of your child leaving is required</w:t>
      </w:r>
    </w:p>
    <w:p w14:paraId="6DFC57C3" w14:textId="7F845165" w:rsidR="00431A2A" w:rsidRDefault="00431A2A" w:rsidP="00431A2A">
      <w:pPr>
        <w:rPr>
          <w:b/>
          <w:bCs/>
          <w:sz w:val="28"/>
          <w:szCs w:val="28"/>
          <w:u w:val="single"/>
        </w:rPr>
      </w:pPr>
      <w:r w:rsidRPr="00431A2A">
        <w:rPr>
          <w:b/>
          <w:bCs/>
          <w:sz w:val="28"/>
          <w:szCs w:val="28"/>
          <w:u w:val="single"/>
        </w:rPr>
        <w:t>Procedures</w:t>
      </w:r>
    </w:p>
    <w:p w14:paraId="12337BF7" w14:textId="6E45F476" w:rsidR="00431A2A" w:rsidRDefault="00431A2A" w:rsidP="00431A2A">
      <w:pPr>
        <w:rPr>
          <w:sz w:val="24"/>
          <w:szCs w:val="24"/>
          <w:u w:val="single"/>
        </w:rPr>
      </w:pPr>
      <w:r w:rsidRPr="00431A2A">
        <w:rPr>
          <w:sz w:val="24"/>
          <w:szCs w:val="24"/>
          <w:u w:val="single"/>
        </w:rPr>
        <w:t>Admissions Arrangements</w:t>
      </w:r>
    </w:p>
    <w:p w14:paraId="0CC03B8C" w14:textId="78128B89" w:rsidR="00431A2A" w:rsidRDefault="00431A2A" w:rsidP="00431A2A">
      <w:pPr>
        <w:rPr>
          <w:sz w:val="24"/>
          <w:szCs w:val="24"/>
        </w:rPr>
      </w:pPr>
      <w:r>
        <w:rPr>
          <w:sz w:val="24"/>
          <w:szCs w:val="24"/>
        </w:rPr>
        <w:t xml:space="preserve">Our admissions policy is that all children are </w:t>
      </w:r>
      <w:proofErr w:type="gramStart"/>
      <w:r>
        <w:rPr>
          <w:sz w:val="24"/>
          <w:szCs w:val="24"/>
        </w:rPr>
        <w:t>welcome</w:t>
      </w:r>
      <w:proofErr w:type="gramEnd"/>
      <w:r w:rsidR="004D6A69">
        <w:rPr>
          <w:sz w:val="24"/>
          <w:szCs w:val="24"/>
        </w:rPr>
        <w:t xml:space="preserve"> </w:t>
      </w:r>
      <w:r w:rsidR="00451EF4">
        <w:rPr>
          <w:sz w:val="24"/>
          <w:szCs w:val="24"/>
        </w:rPr>
        <w:t>and we will respond appropriately to a child’s individual needs and requirements. Individual cases are discussed between families and management to enable us to liaise with them and any outside professionals.</w:t>
      </w:r>
    </w:p>
    <w:p w14:paraId="0122CDC4" w14:textId="75B5DD52" w:rsidR="00451EF4" w:rsidRDefault="00451EF4" w:rsidP="00431A2A">
      <w:pPr>
        <w:rPr>
          <w:sz w:val="24"/>
          <w:szCs w:val="24"/>
          <w:u w:val="single"/>
        </w:rPr>
      </w:pPr>
      <w:r w:rsidRPr="00451EF4">
        <w:rPr>
          <w:sz w:val="24"/>
          <w:szCs w:val="24"/>
          <w:u w:val="single"/>
        </w:rPr>
        <w:t xml:space="preserve">Settling In </w:t>
      </w:r>
    </w:p>
    <w:p w14:paraId="5CF88BDF" w14:textId="72BF39D8" w:rsidR="00451EF4" w:rsidRDefault="00451EF4" w:rsidP="00431A2A">
      <w:pPr>
        <w:rPr>
          <w:sz w:val="24"/>
          <w:szCs w:val="24"/>
        </w:rPr>
      </w:pPr>
      <w:r>
        <w:rPr>
          <w:sz w:val="24"/>
          <w:szCs w:val="24"/>
        </w:rPr>
        <w:t xml:space="preserve">St Mary’s Community Nursery recognises that each child is different and the settling in period for one child may not be the same for another child. The child’s needs will be discussed with the parent/carer, so that we can plan to meet their individual needs and resolve any difficulties, quickly and smoothly. Staff will also provide support and encouragement to parents/carers during the settling in period. We will never leave a child upset or distressed and we will always be honest with Parents/Carers regarding how their child is settling in. </w:t>
      </w:r>
    </w:p>
    <w:p w14:paraId="2D1B1000" w14:textId="4FD0AB7F" w:rsidR="00451EF4" w:rsidRDefault="00451EF4" w:rsidP="00431A2A">
      <w:pPr>
        <w:rPr>
          <w:sz w:val="24"/>
          <w:szCs w:val="24"/>
          <w:u w:val="single"/>
        </w:rPr>
      </w:pPr>
      <w:r w:rsidRPr="00451EF4">
        <w:rPr>
          <w:sz w:val="24"/>
          <w:szCs w:val="24"/>
          <w:u w:val="single"/>
        </w:rPr>
        <w:t>Partnership with parents</w:t>
      </w:r>
    </w:p>
    <w:p w14:paraId="1350137C" w14:textId="48DE9561" w:rsidR="00451EF4" w:rsidRDefault="00451EF4" w:rsidP="00431A2A">
      <w:pPr>
        <w:rPr>
          <w:sz w:val="24"/>
          <w:szCs w:val="24"/>
        </w:rPr>
      </w:pPr>
      <w:r>
        <w:rPr>
          <w:sz w:val="24"/>
          <w:szCs w:val="24"/>
        </w:rPr>
        <w:t xml:space="preserve">We aim to build a good and effective relationship with Parents of all our children. We value their input and </w:t>
      </w:r>
      <w:proofErr w:type="gramStart"/>
      <w:r>
        <w:rPr>
          <w:sz w:val="24"/>
          <w:szCs w:val="24"/>
        </w:rPr>
        <w:t>opinions</w:t>
      </w:r>
      <w:proofErr w:type="gramEnd"/>
      <w:r>
        <w:rPr>
          <w:sz w:val="24"/>
          <w:szCs w:val="24"/>
        </w:rPr>
        <w:t xml:space="preserve"> and permission will be sought regarding decisions about the child, written or verbal. All decisions made will be in conjunction with parents. We will ensure regular meetings are made to enable us to discuss your child’s progress and any targets set. Since Covid 19 restrictions, Tapestry (see our </w:t>
      </w:r>
      <w:proofErr w:type="spellStart"/>
      <w:r>
        <w:rPr>
          <w:sz w:val="24"/>
          <w:szCs w:val="24"/>
        </w:rPr>
        <w:t>gdpr</w:t>
      </w:r>
      <w:proofErr w:type="spellEnd"/>
      <w:r>
        <w:rPr>
          <w:sz w:val="24"/>
          <w:szCs w:val="24"/>
        </w:rPr>
        <w:t xml:space="preserve"> policy), email and phone calls </w:t>
      </w:r>
      <w:proofErr w:type="gramStart"/>
      <w:r w:rsidR="001C70A9">
        <w:rPr>
          <w:sz w:val="24"/>
          <w:szCs w:val="24"/>
        </w:rPr>
        <w:t>is</w:t>
      </w:r>
      <w:proofErr w:type="gramEnd"/>
      <w:r w:rsidR="001C70A9">
        <w:rPr>
          <w:sz w:val="24"/>
          <w:szCs w:val="24"/>
        </w:rPr>
        <w:t xml:space="preserve"> the way we communicate mostly with our parents.</w:t>
      </w:r>
    </w:p>
    <w:p w14:paraId="1E157FF5" w14:textId="73375305" w:rsidR="001C70A9" w:rsidRDefault="001C70A9" w:rsidP="00431A2A">
      <w:pPr>
        <w:rPr>
          <w:sz w:val="24"/>
          <w:szCs w:val="24"/>
          <w:u w:val="single"/>
        </w:rPr>
      </w:pPr>
      <w:r w:rsidRPr="001C70A9">
        <w:rPr>
          <w:sz w:val="24"/>
          <w:szCs w:val="24"/>
          <w:u w:val="single"/>
        </w:rPr>
        <w:t xml:space="preserve">Curriculum, Resources and Learning </w:t>
      </w:r>
      <w:r>
        <w:rPr>
          <w:sz w:val="24"/>
          <w:szCs w:val="24"/>
          <w:u w:val="single"/>
        </w:rPr>
        <w:t>Environment</w:t>
      </w:r>
    </w:p>
    <w:p w14:paraId="1C8BE55C" w14:textId="390BDF03" w:rsidR="001C70A9" w:rsidRDefault="001C70A9" w:rsidP="00431A2A">
      <w:pPr>
        <w:rPr>
          <w:sz w:val="24"/>
          <w:szCs w:val="24"/>
        </w:rPr>
      </w:pPr>
      <w:r>
        <w:rPr>
          <w:sz w:val="24"/>
          <w:szCs w:val="24"/>
        </w:rPr>
        <w:t xml:space="preserve">We aim to provide a </w:t>
      </w:r>
      <w:proofErr w:type="spellStart"/>
      <w:proofErr w:type="gramStart"/>
      <w:r>
        <w:rPr>
          <w:sz w:val="24"/>
          <w:szCs w:val="24"/>
        </w:rPr>
        <w:t>well structured</w:t>
      </w:r>
      <w:proofErr w:type="spellEnd"/>
      <w:proofErr w:type="gramEnd"/>
      <w:r>
        <w:rPr>
          <w:sz w:val="24"/>
          <w:szCs w:val="24"/>
        </w:rPr>
        <w:t xml:space="preserve"> learning environment with access to a rich variety of well planned activities, experiences, resources and equipment. We plan and ensure that all activities and equipment is accessible and inclusive to all children with special adaptions and </w:t>
      </w:r>
      <w:r>
        <w:rPr>
          <w:sz w:val="24"/>
          <w:szCs w:val="24"/>
        </w:rPr>
        <w:lastRenderedPageBreak/>
        <w:t xml:space="preserve">considerations made for children with special educational needs e.g. space and layout, specialised equipment and resources. All children are given the opportunity to explore and discover many different experiences using a variety of resources responding to their senses. </w:t>
      </w:r>
    </w:p>
    <w:p w14:paraId="17773FBF" w14:textId="47C3C9E0" w:rsidR="001C70A9" w:rsidRDefault="001C70A9" w:rsidP="00431A2A">
      <w:pPr>
        <w:rPr>
          <w:sz w:val="24"/>
          <w:szCs w:val="24"/>
          <w:u w:val="single"/>
        </w:rPr>
      </w:pPr>
      <w:r w:rsidRPr="001C70A9">
        <w:rPr>
          <w:sz w:val="24"/>
          <w:szCs w:val="24"/>
          <w:u w:val="single"/>
        </w:rPr>
        <w:t>Identification and Assessment</w:t>
      </w:r>
    </w:p>
    <w:p w14:paraId="3D24619A" w14:textId="26F210D4" w:rsidR="001C70A9" w:rsidRDefault="001C70A9" w:rsidP="00431A2A">
      <w:pPr>
        <w:rPr>
          <w:sz w:val="24"/>
          <w:szCs w:val="24"/>
        </w:rPr>
      </w:pPr>
      <w:r>
        <w:rPr>
          <w:sz w:val="24"/>
          <w:szCs w:val="24"/>
        </w:rPr>
        <w:t xml:space="preserve">Our setting observes all children regularly using Tapestry. We use DFE’s code of practice on the identification and assessment of Special Educational Needs. When we have agreed and discussed that there is a concern, our </w:t>
      </w:r>
      <w:proofErr w:type="spellStart"/>
      <w:r>
        <w:rPr>
          <w:sz w:val="24"/>
          <w:szCs w:val="24"/>
        </w:rPr>
        <w:t>Senco</w:t>
      </w:r>
      <w:proofErr w:type="spellEnd"/>
      <w:r>
        <w:rPr>
          <w:sz w:val="24"/>
          <w:szCs w:val="24"/>
        </w:rPr>
        <w:t xml:space="preserve"> will discuss this concern with the Parents. We will decide with the parents how we will deal with and monitor the concern and when we shall review the situation. If, when we review the situation, we feel outside agencies are required, we will make a referral with parents written permission. Outside agencies may include Bradford Early Years Special Educational Need </w:t>
      </w:r>
      <w:r w:rsidR="00AE757D">
        <w:rPr>
          <w:sz w:val="24"/>
          <w:szCs w:val="24"/>
        </w:rPr>
        <w:t>Inclusion and Access officers</w:t>
      </w:r>
      <w:r>
        <w:rPr>
          <w:sz w:val="24"/>
          <w:szCs w:val="24"/>
        </w:rPr>
        <w:t>, speech and language</w:t>
      </w:r>
      <w:r w:rsidR="007B5B28">
        <w:rPr>
          <w:sz w:val="24"/>
          <w:szCs w:val="24"/>
        </w:rPr>
        <w:t xml:space="preserve"> etc. The SENCO will also ensure that where a concern is being monitored, that an Individual </w:t>
      </w:r>
      <w:r w:rsidR="00B13217">
        <w:rPr>
          <w:sz w:val="24"/>
          <w:szCs w:val="24"/>
        </w:rPr>
        <w:t>Support</w:t>
      </w:r>
      <w:r w:rsidR="007B5B28">
        <w:rPr>
          <w:sz w:val="24"/>
          <w:szCs w:val="24"/>
        </w:rPr>
        <w:t xml:space="preserve"> Plan is written up and Parents/Carers will contribute to this. </w:t>
      </w:r>
    </w:p>
    <w:p w14:paraId="0CE97DB4" w14:textId="74882C44" w:rsidR="007B5B28" w:rsidRDefault="007B5B28" w:rsidP="00431A2A">
      <w:pPr>
        <w:rPr>
          <w:sz w:val="24"/>
          <w:szCs w:val="24"/>
        </w:rPr>
      </w:pPr>
    </w:p>
    <w:p w14:paraId="271730A7" w14:textId="04906AFE" w:rsidR="007B5B28" w:rsidRDefault="007B5B28" w:rsidP="00431A2A">
      <w:pPr>
        <w:rPr>
          <w:sz w:val="24"/>
          <w:szCs w:val="24"/>
        </w:rPr>
      </w:pPr>
      <w:r>
        <w:rPr>
          <w:sz w:val="24"/>
          <w:szCs w:val="24"/>
        </w:rPr>
        <w:t xml:space="preserve">Reviewed  </w:t>
      </w:r>
      <w:r w:rsidR="000A381A">
        <w:rPr>
          <w:sz w:val="24"/>
          <w:szCs w:val="24"/>
        </w:rPr>
        <w:t>April</w:t>
      </w:r>
      <w:r w:rsidR="00BA2351">
        <w:rPr>
          <w:sz w:val="24"/>
          <w:szCs w:val="24"/>
        </w:rPr>
        <w:t xml:space="preserve"> 2025</w:t>
      </w:r>
    </w:p>
    <w:p w14:paraId="44A5F485" w14:textId="2DAA10EA" w:rsidR="007B5B28" w:rsidRPr="001C70A9" w:rsidRDefault="007B5B28" w:rsidP="00431A2A">
      <w:pPr>
        <w:rPr>
          <w:sz w:val="24"/>
          <w:szCs w:val="24"/>
        </w:rPr>
      </w:pPr>
      <w:r>
        <w:rPr>
          <w:sz w:val="24"/>
          <w:szCs w:val="24"/>
        </w:rPr>
        <w:t xml:space="preserve">Review   </w:t>
      </w:r>
      <w:r w:rsidR="000A381A">
        <w:rPr>
          <w:sz w:val="24"/>
          <w:szCs w:val="24"/>
        </w:rPr>
        <w:t>April</w:t>
      </w:r>
      <w:r w:rsidR="00BA2351">
        <w:rPr>
          <w:sz w:val="24"/>
          <w:szCs w:val="24"/>
        </w:rPr>
        <w:t xml:space="preserve"> 2026</w:t>
      </w:r>
    </w:p>
    <w:p w14:paraId="31B35569" w14:textId="47E065C0" w:rsidR="00431A2A" w:rsidRDefault="00431A2A" w:rsidP="00431A2A">
      <w:pPr>
        <w:ind w:left="360"/>
        <w:rPr>
          <w:sz w:val="24"/>
          <w:szCs w:val="24"/>
        </w:rPr>
      </w:pPr>
    </w:p>
    <w:p w14:paraId="06AC50F8" w14:textId="77777777" w:rsidR="00431A2A" w:rsidRPr="00431A2A" w:rsidRDefault="00431A2A" w:rsidP="00431A2A">
      <w:pPr>
        <w:ind w:left="360"/>
        <w:rPr>
          <w:sz w:val="24"/>
          <w:szCs w:val="24"/>
        </w:rPr>
      </w:pPr>
    </w:p>
    <w:sectPr w:rsidR="00431A2A" w:rsidRPr="00431A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C5BA" w14:textId="77777777" w:rsidR="00931B20" w:rsidRDefault="00931B20" w:rsidP="00906B2E">
      <w:pPr>
        <w:spacing w:after="0" w:line="240" w:lineRule="auto"/>
      </w:pPr>
      <w:r>
        <w:separator/>
      </w:r>
    </w:p>
  </w:endnote>
  <w:endnote w:type="continuationSeparator" w:id="0">
    <w:p w14:paraId="382A33E3" w14:textId="77777777" w:rsidR="00931B20" w:rsidRDefault="00931B20" w:rsidP="0090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F054" w14:textId="77777777" w:rsidR="00931B20" w:rsidRDefault="00931B20" w:rsidP="00906B2E">
      <w:pPr>
        <w:spacing w:after="0" w:line="240" w:lineRule="auto"/>
      </w:pPr>
      <w:r>
        <w:separator/>
      </w:r>
    </w:p>
  </w:footnote>
  <w:footnote w:type="continuationSeparator" w:id="0">
    <w:p w14:paraId="700E7499" w14:textId="77777777" w:rsidR="00931B20" w:rsidRDefault="00931B20" w:rsidP="0090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AAED" w14:textId="528B5E51" w:rsidR="00906B2E" w:rsidRPr="00906B2E" w:rsidRDefault="00906B2E">
    <w:pPr>
      <w:pStyle w:val="Header"/>
      <w:rPr>
        <w:sz w:val="32"/>
        <w:szCs w:val="32"/>
      </w:rPr>
    </w:pPr>
    <w:r w:rsidRPr="00906B2E">
      <w:rPr>
        <w:sz w:val="32"/>
        <w:szCs w:val="32"/>
      </w:rPr>
      <w:t>St Mary’s Community Nursery CIC</w:t>
    </w:r>
    <w:r>
      <w:t xml:space="preserve">    </w:t>
    </w:r>
    <w:r w:rsidRPr="00906B2E">
      <w:rPr>
        <w:sz w:val="32"/>
        <w:szCs w:val="32"/>
      </w:rPr>
      <w:t>Admissions policy and Settling I</w:t>
    </w:r>
    <w:r>
      <w:rPr>
        <w:sz w:val="32"/>
        <w:szCs w:val="3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6AB4"/>
    <w:multiLevelType w:val="hybridMultilevel"/>
    <w:tmpl w:val="2BDCEE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50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2E"/>
    <w:rsid w:val="000A381A"/>
    <w:rsid w:val="000F6DF0"/>
    <w:rsid w:val="001C70A9"/>
    <w:rsid w:val="001D4D0F"/>
    <w:rsid w:val="00431A2A"/>
    <w:rsid w:val="00451EF4"/>
    <w:rsid w:val="004D6A69"/>
    <w:rsid w:val="007B5B28"/>
    <w:rsid w:val="00906B2E"/>
    <w:rsid w:val="00931B20"/>
    <w:rsid w:val="00A851B3"/>
    <w:rsid w:val="00AE757D"/>
    <w:rsid w:val="00B13217"/>
    <w:rsid w:val="00BA2351"/>
    <w:rsid w:val="00D8465C"/>
    <w:rsid w:val="00ED0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619DF"/>
  <w15:chartTrackingRefBased/>
  <w15:docId w15:val="{6088C1CB-0CF7-4A85-AA99-7A96A22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B2E"/>
  </w:style>
  <w:style w:type="paragraph" w:styleId="Footer">
    <w:name w:val="footer"/>
    <w:basedOn w:val="Normal"/>
    <w:link w:val="FooterChar"/>
    <w:uiPriority w:val="99"/>
    <w:unhideWhenUsed/>
    <w:rsid w:val="0090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B2E"/>
  </w:style>
  <w:style w:type="paragraph" w:styleId="ListParagraph">
    <w:name w:val="List Paragraph"/>
    <w:basedOn w:val="Normal"/>
    <w:uiPriority w:val="34"/>
    <w:qFormat/>
    <w:rsid w:val="00431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Joyce</dc:creator>
  <cp:keywords/>
  <dc:description/>
  <cp:lastModifiedBy>St Marys Community Nursery</cp:lastModifiedBy>
  <cp:revision>3</cp:revision>
  <cp:lastPrinted>2021-12-08T11:41:00Z</cp:lastPrinted>
  <dcterms:created xsi:type="dcterms:W3CDTF">2025-04-01T09:17:00Z</dcterms:created>
  <dcterms:modified xsi:type="dcterms:W3CDTF">2025-04-01T09:18:00Z</dcterms:modified>
</cp:coreProperties>
</file>